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ЦРР-ДС "Крепыш"</w:t>
      </w: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.Н</w:t>
      </w:r>
      <w:proofErr w:type="gramEnd"/>
      <w:r>
        <w:rPr>
          <w:b/>
          <w:sz w:val="40"/>
          <w:szCs w:val="40"/>
        </w:rPr>
        <w:t>ОЯБРЬСК</w:t>
      </w: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980F48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7019DF" w:rsidRDefault="00980F48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</w:t>
      </w:r>
    </w:p>
    <w:p w:rsidR="007019DF" w:rsidRPr="00621145" w:rsidRDefault="007019DF" w:rsidP="007019DF">
      <w:pPr>
        <w:spacing w:line="360" w:lineRule="auto"/>
        <w:ind w:left="-709" w:right="-365"/>
        <w:jc w:val="center"/>
        <w:rPr>
          <w:b/>
          <w:sz w:val="40"/>
          <w:szCs w:val="40"/>
        </w:rPr>
      </w:pPr>
    </w:p>
    <w:p w:rsidR="00776FEF" w:rsidRPr="0036634D" w:rsidRDefault="00776FEF" w:rsidP="00776FEF">
      <w:pPr>
        <w:jc w:val="center"/>
        <w:rPr>
          <w:b/>
          <w:sz w:val="32"/>
          <w:szCs w:val="32"/>
        </w:rPr>
      </w:pPr>
      <w:r w:rsidRPr="0036634D">
        <w:rPr>
          <w:b/>
          <w:sz w:val="32"/>
          <w:szCs w:val="32"/>
        </w:rPr>
        <w:t xml:space="preserve">Годовое тематическое планирование в младшей группе по аппликации с </w:t>
      </w:r>
      <w:r w:rsidR="00AA5193">
        <w:rPr>
          <w:b/>
          <w:sz w:val="32"/>
          <w:szCs w:val="32"/>
        </w:rPr>
        <w:t>элементами нетрадиционной технологии</w:t>
      </w: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  <w:bookmarkStart w:id="0" w:name="_GoBack"/>
      <w:bookmarkEnd w:id="0"/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7019DF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36634D" w:rsidRDefault="0036634D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36634D" w:rsidRDefault="0036634D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36634D" w:rsidRPr="0036634D" w:rsidRDefault="0036634D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  <w:sz w:val="32"/>
          <w:szCs w:val="32"/>
        </w:rPr>
      </w:pPr>
    </w:p>
    <w:p w:rsidR="0036634D" w:rsidRPr="0036634D" w:rsidRDefault="00980F48" w:rsidP="007019DF">
      <w:pPr>
        <w:spacing w:line="360" w:lineRule="auto"/>
        <w:ind w:left="-709" w:right="-365"/>
        <w:jc w:val="right"/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7019DF" w:rsidRPr="0036634D" w:rsidRDefault="0036634D" w:rsidP="007019DF">
      <w:pPr>
        <w:spacing w:line="360" w:lineRule="auto"/>
        <w:ind w:left="-709" w:right="-365"/>
        <w:jc w:val="right"/>
        <w:rPr>
          <w:sz w:val="32"/>
          <w:szCs w:val="32"/>
        </w:rPr>
      </w:pPr>
      <w:r w:rsidRPr="0036634D">
        <w:rPr>
          <w:sz w:val="32"/>
          <w:szCs w:val="32"/>
        </w:rPr>
        <w:t xml:space="preserve"> Выполнила в</w:t>
      </w:r>
      <w:r w:rsidR="007019DF" w:rsidRPr="0036634D">
        <w:rPr>
          <w:sz w:val="32"/>
          <w:szCs w:val="32"/>
        </w:rPr>
        <w:t xml:space="preserve">оспитатель: </w:t>
      </w:r>
      <w:proofErr w:type="spellStart"/>
      <w:r w:rsidR="007019DF" w:rsidRPr="0036634D">
        <w:rPr>
          <w:sz w:val="32"/>
          <w:szCs w:val="32"/>
        </w:rPr>
        <w:t>Байчорова</w:t>
      </w:r>
      <w:proofErr w:type="spellEnd"/>
      <w:r w:rsidR="007019DF" w:rsidRPr="0036634D">
        <w:rPr>
          <w:sz w:val="32"/>
          <w:szCs w:val="32"/>
        </w:rPr>
        <w:t xml:space="preserve"> </w:t>
      </w:r>
      <w:proofErr w:type="spellStart"/>
      <w:r w:rsidR="007019DF" w:rsidRPr="0036634D">
        <w:rPr>
          <w:sz w:val="32"/>
          <w:szCs w:val="32"/>
        </w:rPr>
        <w:t>Аминат</w:t>
      </w:r>
      <w:proofErr w:type="spellEnd"/>
      <w:r w:rsidR="007019DF" w:rsidRPr="0036634D">
        <w:rPr>
          <w:sz w:val="32"/>
          <w:szCs w:val="32"/>
        </w:rPr>
        <w:t xml:space="preserve"> </w:t>
      </w:r>
      <w:proofErr w:type="spellStart"/>
      <w:r w:rsidR="007019DF" w:rsidRPr="0036634D">
        <w:rPr>
          <w:sz w:val="32"/>
          <w:szCs w:val="32"/>
        </w:rPr>
        <w:t>Аскербиевна</w:t>
      </w:r>
      <w:proofErr w:type="spellEnd"/>
      <w:r w:rsidR="007019DF" w:rsidRPr="0036634D">
        <w:rPr>
          <w:sz w:val="32"/>
          <w:szCs w:val="32"/>
        </w:rPr>
        <w:t>.</w:t>
      </w:r>
    </w:p>
    <w:p w:rsidR="00776FEF" w:rsidRPr="0036634D" w:rsidRDefault="00776FEF" w:rsidP="00776FEF">
      <w:pPr>
        <w:jc w:val="center"/>
        <w:rPr>
          <w:b/>
          <w:sz w:val="32"/>
          <w:szCs w:val="32"/>
        </w:rPr>
      </w:pPr>
    </w:p>
    <w:p w:rsidR="00776FEF" w:rsidRDefault="00776FEF" w:rsidP="00776FE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76FEF" w:rsidRDefault="00776FEF" w:rsidP="00776FE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76FEF" w:rsidRDefault="00776FEF" w:rsidP="00776FE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76FEF" w:rsidRDefault="00776FEF" w:rsidP="00776FE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Годовое т</w:t>
      </w:r>
      <w:r w:rsidRPr="00386BCC">
        <w:rPr>
          <w:rFonts w:ascii="Bookman Old Style" w:hAnsi="Bookman Old Style"/>
          <w:b/>
          <w:sz w:val="28"/>
          <w:szCs w:val="28"/>
        </w:rPr>
        <w:t>ематическое планирование в младшей группе по аппликации с элементами нетрадиционных техник</w:t>
      </w:r>
    </w:p>
    <w:p w:rsidR="00776FEF" w:rsidRDefault="00776FEF" w:rsidP="00776FEF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45"/>
        <w:gridCol w:w="2996"/>
        <w:gridCol w:w="3394"/>
        <w:gridCol w:w="2033"/>
      </w:tblGrid>
      <w:tr w:rsidR="00776FEF" w:rsidRPr="00494B61" w:rsidTr="00572B1A">
        <w:tc>
          <w:tcPr>
            <w:tcW w:w="563" w:type="dxa"/>
          </w:tcPr>
          <w:p w:rsidR="00776FEF" w:rsidRPr="00F179CC" w:rsidRDefault="00776FEF" w:rsidP="00572B1A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79CC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</w:tcPr>
          <w:p w:rsidR="00776FEF" w:rsidRPr="00F179CC" w:rsidRDefault="00776FEF" w:rsidP="00572B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79CC">
              <w:rPr>
                <w:rFonts w:ascii="Bookman Old Style" w:hAnsi="Bookman Old Style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024" w:type="dxa"/>
          </w:tcPr>
          <w:p w:rsidR="00776FEF" w:rsidRPr="00F179CC" w:rsidRDefault="00776FEF" w:rsidP="00572B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79CC">
              <w:rPr>
                <w:rFonts w:ascii="Bookman Old Style" w:hAnsi="Bookman Old Style"/>
                <w:b/>
                <w:sz w:val="24"/>
                <w:szCs w:val="24"/>
              </w:rPr>
              <w:t>Тема</w:t>
            </w:r>
          </w:p>
        </w:tc>
        <w:tc>
          <w:tcPr>
            <w:tcW w:w="3417" w:type="dxa"/>
          </w:tcPr>
          <w:p w:rsidR="00776FEF" w:rsidRPr="00F179CC" w:rsidRDefault="00776FEF" w:rsidP="00572B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79CC">
              <w:rPr>
                <w:rFonts w:ascii="Bookman Old Style" w:hAnsi="Bookman Old Style"/>
                <w:b/>
                <w:sz w:val="24"/>
                <w:szCs w:val="24"/>
              </w:rPr>
              <w:t>Задачи</w:t>
            </w:r>
          </w:p>
        </w:tc>
        <w:tc>
          <w:tcPr>
            <w:tcW w:w="2039" w:type="dxa"/>
          </w:tcPr>
          <w:p w:rsidR="00776FEF" w:rsidRPr="00F179CC" w:rsidRDefault="00776FEF" w:rsidP="00572B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79CC">
              <w:rPr>
                <w:rFonts w:ascii="Bookman Old Style" w:hAnsi="Bookman Old Style"/>
                <w:b/>
                <w:sz w:val="24"/>
                <w:szCs w:val="24"/>
              </w:rPr>
              <w:t>Материалы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С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Е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Н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Т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Я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Б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/>
        </w:tc>
        <w:tc>
          <w:tcPr>
            <w:tcW w:w="3024" w:type="dxa"/>
          </w:tcPr>
          <w:p w:rsidR="00776FEF" w:rsidRPr="0036634D" w:rsidRDefault="00776FEF" w:rsidP="00572B1A">
            <w:r w:rsidRPr="0036634D">
              <w:t>«Знакомство с волшебным мышонком Джимми и его необычной мастерской»</w:t>
            </w:r>
          </w:p>
        </w:tc>
        <w:tc>
          <w:tcPr>
            <w:tcW w:w="3417" w:type="dxa"/>
          </w:tcPr>
          <w:p w:rsidR="00776FEF" w:rsidRPr="0036634D" w:rsidRDefault="00776FEF" w:rsidP="00572B1A">
            <w:r w:rsidRPr="0036634D">
              <w:t xml:space="preserve">- Знакомство детей с игровым персонажем Волшебным мышонком Джимми, различными инструментами материалами, для </w:t>
            </w:r>
            <w:proofErr w:type="spellStart"/>
            <w:r w:rsidRPr="0036634D">
              <w:t>апплицирования</w:t>
            </w:r>
            <w:proofErr w:type="spellEnd"/>
            <w:r w:rsidRPr="0036634D">
              <w:t>;</w:t>
            </w:r>
          </w:p>
          <w:p w:rsidR="00776FEF" w:rsidRPr="0036634D" w:rsidRDefault="00776FEF" w:rsidP="00572B1A">
            <w:r w:rsidRPr="0036634D">
              <w:t>- рассматривание изображений, выполненных в разных техниках;</w:t>
            </w:r>
          </w:p>
          <w:p w:rsidR="00776FEF" w:rsidRPr="0036634D" w:rsidRDefault="00776FEF" w:rsidP="00572B1A">
            <w:r w:rsidRPr="0036634D">
              <w:t>- создание благоприятной эмоциональной атмосферы.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2039" w:type="dxa"/>
          </w:tcPr>
          <w:p w:rsidR="00776FEF" w:rsidRPr="0036634D" w:rsidRDefault="00776FEF" w:rsidP="00572B1A">
            <w:proofErr w:type="gramStart"/>
            <w:r w:rsidRPr="0036634D">
              <w:t>Кисточки, клей, ножницы; салфетка, вата, горох, фасоль, пшено, греча, макароны, сухие листья, семечки.</w:t>
            </w:r>
            <w:proofErr w:type="gramEnd"/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2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/>
        </w:tc>
        <w:tc>
          <w:tcPr>
            <w:tcW w:w="3024" w:type="dxa"/>
          </w:tcPr>
          <w:p w:rsidR="00776FEF" w:rsidRPr="0036634D" w:rsidRDefault="00776FEF" w:rsidP="00572B1A">
            <w:r w:rsidRPr="0036634D">
              <w:t xml:space="preserve">«Поиграем с волшебным мышонком Джимми» 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экспериментирование с материалами;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знакомство со способами крепления различного материала;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формирование интереса к данной деятельности.</w:t>
            </w:r>
          </w:p>
        </w:tc>
        <w:tc>
          <w:tcPr>
            <w:tcW w:w="2039" w:type="dxa"/>
          </w:tcPr>
          <w:p w:rsidR="00776FEF" w:rsidRPr="0036634D" w:rsidRDefault="00776FEF" w:rsidP="00572B1A">
            <w:r w:rsidRPr="0036634D">
              <w:t>Клей, вата, бумага, бархатная бумага, крупа, салфетка, макароны.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3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О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К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Т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Я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Б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«Сделаем ковёр из листьев»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знакомство детей с обрывной техникой в аппликации;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рвать салфетку на маленькие кусочки;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правильно держать кисточку, набирать клей, промазывать поверхность изображения;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поддерживать, поощрять умения детей в аппликации.</w:t>
            </w:r>
          </w:p>
        </w:tc>
        <w:tc>
          <w:tcPr>
            <w:tcW w:w="2039" w:type="dxa"/>
          </w:tcPr>
          <w:p w:rsidR="00776FEF" w:rsidRPr="0036634D" w:rsidRDefault="00776FEF" w:rsidP="00572B1A">
            <w:r w:rsidRPr="0036634D">
              <w:t>Лист бумаги, салфетки жёлтого, красного, зелёного цвета, клей, кисточка.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4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«Моё чудо дерево»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осваивать технику обрывной аппликации;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заполнять кусочками бумаги, салфетки определённую область изображения (крона дерева);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 продолжать учить </w:t>
            </w:r>
            <w:proofErr w:type="gramStart"/>
            <w:r w:rsidRPr="0036634D">
              <w:t>правильно</w:t>
            </w:r>
            <w:proofErr w:type="gramEnd"/>
            <w:r w:rsidRPr="0036634D">
              <w:t xml:space="preserve"> пользоваться кисточкой, клеем.</w:t>
            </w:r>
          </w:p>
        </w:tc>
        <w:tc>
          <w:tcPr>
            <w:tcW w:w="2039" w:type="dxa"/>
          </w:tcPr>
          <w:p w:rsidR="00776FEF" w:rsidRPr="0036634D" w:rsidRDefault="00776FEF" w:rsidP="00572B1A">
            <w:r w:rsidRPr="0036634D">
              <w:t>Лист бумаги с изображением дерева, клей, кисточка, салфетки, цветная бумага.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5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Н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О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Я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Б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«Жёлтый птенчик»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знакомство детей с аппликацией из крупы (пшена);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брать маленькую щепотку пшена и аккуратно засыпать им определённую поверхность изображения;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 продолжать учить </w:t>
            </w:r>
            <w:proofErr w:type="gramStart"/>
            <w:r w:rsidRPr="0036634D">
              <w:t>правильно</w:t>
            </w:r>
            <w:proofErr w:type="gramEnd"/>
            <w:r w:rsidRPr="0036634D">
              <w:t xml:space="preserve"> держать кисточку, набирать клей и промазывать поверхность изображения;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продолжать вызывать интерес к данной деятельности.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Лист бумаги (половинка А</w:t>
            </w:r>
            <w:proofErr w:type="gramStart"/>
            <w:r w:rsidRPr="0036634D">
              <w:t>4</w:t>
            </w:r>
            <w:proofErr w:type="gramEnd"/>
            <w:r w:rsidRPr="0036634D">
              <w:t>) с изображением цыплёнка, пшено, клей, кисточка.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6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«Бурый мишка»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крупы (греча);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 продолжать учить брать небольшую </w:t>
            </w:r>
            <w:proofErr w:type="spellStart"/>
            <w:r w:rsidRPr="0036634D">
              <w:t>щипотку</w:t>
            </w:r>
            <w:proofErr w:type="spellEnd"/>
            <w:r w:rsidRPr="0036634D">
              <w:t xml:space="preserve"> гречи и аккуратно распределять её на определённую поверхность изображения;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 продолжать обращать внимание на правильность и аккуратность при </w:t>
            </w:r>
            <w:r w:rsidRPr="0036634D">
              <w:lastRenderedPageBreak/>
              <w:t>работе с кисточкой и клеем.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lastRenderedPageBreak/>
              <w:t>Лист бумаги с изображением мишки, греча, клей, кисточка.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lastRenderedPageBreak/>
              <w:t>7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Д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Е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К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Б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«Первый снег»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знакомство детей с аппликацией из ваты;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отрывать маленькие кусочки, немного скатывать их и приклеивать на лист бумаги;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 учить </w:t>
            </w:r>
            <w:proofErr w:type="gramStart"/>
            <w:r w:rsidRPr="0036634D">
              <w:t>правильно</w:t>
            </w:r>
            <w:proofErr w:type="gramEnd"/>
            <w:r w:rsidRPr="0036634D">
              <w:t xml:space="preserve"> наносить клей на лист бумаги (делать клеевые точки)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Тёмный лист бумаги, вата, салфетка,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8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r w:rsidRPr="0036634D">
              <w:t>«Здравствуй, Дедушка  Мороз!»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ваты;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заполнять ватой определённую поверхность изображения (борода);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создавать эмоционально благоприятный фон.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Деда Мороза, вата,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9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Я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Н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В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«Ёлочка нарядная»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познакомить детей с аппликацией из фантиков, фольги, салфетки;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украшать ёлочку, кусочками материалов, предварительно скатывая их в шарики;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продолжать вызывать интерес к данной деятельности.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ёлочки, фантики, фольга, салфетки,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10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«Снеговик»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ваты, ватных дисков, синтепона;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подбирать правильный размерный ряд из ватных дисков (синтепона) с помощью наложения на готовый силуэт снеговика;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обращать внимание на аккуратность при обращении с клеем.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Лист с изображением силуэта снеговика, ватные диски (синтепон),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11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Ф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Е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В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Л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«Весёлый барашек»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познакомить детей с аппликацией из макарон;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промазывать клеем всю поверхность изображения (шубка барашка) и заполнять её макаронами;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 xml:space="preserve">-учить </w:t>
            </w:r>
            <w:proofErr w:type="gramStart"/>
            <w:r w:rsidRPr="0036634D">
              <w:t>аккуратно</w:t>
            </w:r>
            <w:proofErr w:type="gramEnd"/>
            <w:r w:rsidRPr="0036634D">
              <w:t xml:space="preserve"> пользоваться клеем, прижимать макароны пальчиками, чтобы они крепко держались.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барашка, макароны,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12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«Деревянный домик в лесу»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макарон;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продолжать учить промазывать изображение клеем и аккуратно приклеивать прямые макароны в виде брёвнышек;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создавать эмоционально положительную атмосферу для детей.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домика, прямые макароны,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13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М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lastRenderedPageBreak/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Т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lastRenderedPageBreak/>
              <w:t>«Подарим маме веточку мимозы»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салфетки;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отрывать маленькие кусочки салфетки, скручивать его пальчиками в маленький шарик;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продолжать промазывать необходимую область клеем (гроздь мимозы) и заполнять её шариками.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Шаблон мимозы, жёлтая салфетка,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14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«Веточка вербы»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ваты, салфетки;</w:t>
            </w:r>
          </w:p>
          <w:p w:rsidR="00776FEF" w:rsidRPr="0036634D" w:rsidRDefault="00776FEF" w:rsidP="00572B1A">
            <w:pPr>
              <w:jc w:val="both"/>
            </w:pPr>
            <w:r w:rsidRPr="0036634D">
              <w:lastRenderedPageBreak/>
              <w:t>- продолжать учить скатывать вату, салфетку в шарик и приклеивать в определённое место;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обращать внимание на аккуратность при работе с клеем.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lastRenderedPageBreak/>
              <w:t xml:space="preserve">Силуэт веточки, вата, салфетка, клей, </w:t>
            </w:r>
            <w:r w:rsidRPr="0036634D">
              <w:lastRenderedPageBreak/>
              <w:t>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lastRenderedPageBreak/>
              <w:t>15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П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proofErr w:type="gramStart"/>
            <w:r w:rsidRPr="0036634D">
              <w:t>Р</w:t>
            </w:r>
            <w:proofErr w:type="gramEnd"/>
          </w:p>
          <w:p w:rsidR="00776FEF" w:rsidRPr="0036634D" w:rsidRDefault="00776FEF" w:rsidP="00572B1A">
            <w:pPr>
              <w:jc w:val="center"/>
            </w:pPr>
            <w:r w:rsidRPr="0036634D">
              <w:t>Е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Л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Ь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«Бабочки на полянке»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макарон и геометрических фигур;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украшать крылья бабочки с помощью макарон и различных фигур;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обращать внимание на контрастные цвета при украшении изображения.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Шаблон бабочки, различные геометрические фигуры, макароны,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16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«Одуванчики расцвели на лугу»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продолжать знакомить детей с аппликацией из салфетки и папирусной (цветочной) бумаги;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определённо скручивать бумагу, чтобы получился цветочек;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поощрять детей за правильность и аккуратность при выполнении задания.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летнего луга, салфетка, папирусная бумага, 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17</w:t>
            </w:r>
          </w:p>
        </w:tc>
        <w:tc>
          <w:tcPr>
            <w:tcW w:w="987" w:type="dxa"/>
            <w:vMerge w:val="restart"/>
          </w:tcPr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 xml:space="preserve">  </w:t>
            </w: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</w:p>
          <w:p w:rsidR="00776FEF" w:rsidRPr="0036634D" w:rsidRDefault="00776FEF" w:rsidP="00572B1A">
            <w:pPr>
              <w:jc w:val="center"/>
            </w:pPr>
            <w:r w:rsidRPr="0036634D">
              <w:t>М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А</w:t>
            </w:r>
          </w:p>
          <w:p w:rsidR="00776FEF" w:rsidRPr="0036634D" w:rsidRDefault="00776FEF" w:rsidP="00572B1A">
            <w:pPr>
              <w:jc w:val="center"/>
            </w:pPr>
            <w:r w:rsidRPr="0036634D">
              <w:t>Й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«Наш аквариум» 1ч.</w:t>
            </w:r>
          </w:p>
          <w:p w:rsidR="00776FEF" w:rsidRPr="0036634D" w:rsidRDefault="00776FEF" w:rsidP="00572B1A">
            <w:pPr>
              <w:jc w:val="both"/>
            </w:pPr>
            <w:r w:rsidRPr="0036634D">
              <w:t>Коллективная работа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познакомить детей с аппликацией из ракушек, фасоли, ниток, ореховой скорлупы;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правильно, аккуратно  приклеивать материалы, создавая дно аквариума;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 учить детей работать в подгруппах, помогать друг другу.</w:t>
            </w: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пустого аквариума на ватмане; ракушки, фасоль, нитки, скорлупа;</w:t>
            </w:r>
          </w:p>
          <w:p w:rsidR="00776FEF" w:rsidRPr="0036634D" w:rsidRDefault="00776FEF" w:rsidP="00572B1A">
            <w:pPr>
              <w:jc w:val="both"/>
            </w:pPr>
            <w:r w:rsidRPr="0036634D">
              <w:t>Клей, кисточки.</w:t>
            </w:r>
          </w:p>
        </w:tc>
      </w:tr>
      <w:tr w:rsidR="00776FEF" w:rsidRPr="0036634D" w:rsidTr="00572B1A">
        <w:tc>
          <w:tcPr>
            <w:tcW w:w="563" w:type="dxa"/>
          </w:tcPr>
          <w:p w:rsidR="00776FEF" w:rsidRPr="0036634D" w:rsidRDefault="00776FEF" w:rsidP="00572B1A">
            <w:pPr>
              <w:jc w:val="both"/>
            </w:pPr>
            <w:r w:rsidRPr="0036634D">
              <w:t>18</w:t>
            </w:r>
          </w:p>
        </w:tc>
        <w:tc>
          <w:tcPr>
            <w:tcW w:w="987" w:type="dxa"/>
            <w:vMerge/>
          </w:tcPr>
          <w:p w:rsidR="00776FEF" w:rsidRPr="0036634D" w:rsidRDefault="00776FEF" w:rsidP="00572B1A">
            <w:pPr>
              <w:jc w:val="both"/>
            </w:pPr>
          </w:p>
        </w:tc>
        <w:tc>
          <w:tcPr>
            <w:tcW w:w="3024" w:type="dxa"/>
          </w:tcPr>
          <w:p w:rsidR="00776FEF" w:rsidRPr="0036634D" w:rsidRDefault="00776FEF" w:rsidP="00572B1A">
            <w:pPr>
              <w:jc w:val="both"/>
            </w:pPr>
            <w:r w:rsidRPr="0036634D">
              <w:t>«Наш аквариум» 2ч.</w:t>
            </w:r>
          </w:p>
          <w:p w:rsidR="00776FEF" w:rsidRPr="0036634D" w:rsidRDefault="00776FEF" w:rsidP="00572B1A">
            <w:pPr>
              <w:jc w:val="both"/>
            </w:pPr>
            <w:r w:rsidRPr="0036634D">
              <w:t>Коллективная работа</w:t>
            </w:r>
          </w:p>
        </w:tc>
        <w:tc>
          <w:tcPr>
            <w:tcW w:w="3417" w:type="dxa"/>
          </w:tcPr>
          <w:p w:rsidR="00776FEF" w:rsidRPr="0036634D" w:rsidRDefault="00776FEF" w:rsidP="00572B1A">
            <w:pPr>
              <w:jc w:val="both"/>
            </w:pPr>
            <w:r w:rsidRPr="0036634D">
              <w:t>- познакомить детей с элементами оригами;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-учить детей складывать рыбку из различной бумаги (журнальная, газета, цветная, фантики);</w:t>
            </w:r>
          </w:p>
          <w:p w:rsidR="00776FEF" w:rsidRPr="0036634D" w:rsidRDefault="00776FEF" w:rsidP="00572B1A">
            <w:pPr>
              <w:jc w:val="both"/>
            </w:pPr>
            <w:r w:rsidRPr="0036634D">
              <w:t>-обращать внимание на правильность и аккуратность складывания и приклеивания рыбки.</w:t>
            </w:r>
          </w:p>
          <w:p w:rsidR="00776FEF" w:rsidRPr="0036634D" w:rsidRDefault="00776FEF" w:rsidP="00572B1A">
            <w:pPr>
              <w:jc w:val="both"/>
            </w:pPr>
          </w:p>
        </w:tc>
        <w:tc>
          <w:tcPr>
            <w:tcW w:w="2039" w:type="dxa"/>
          </w:tcPr>
          <w:p w:rsidR="00776FEF" w:rsidRPr="0036634D" w:rsidRDefault="00776FEF" w:rsidP="00572B1A">
            <w:pPr>
              <w:jc w:val="both"/>
            </w:pPr>
            <w:r w:rsidRPr="0036634D">
              <w:t>Изображение аквариума на ватмане, различная бумага для оригами, клей, кисточки.</w:t>
            </w:r>
          </w:p>
        </w:tc>
      </w:tr>
    </w:tbl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/>
    <w:p w:rsidR="00776FEF" w:rsidRPr="0036634D" w:rsidRDefault="00776FEF" w:rsidP="00776FEF">
      <w:pPr>
        <w:jc w:val="center"/>
        <w:rPr>
          <w:b/>
        </w:rPr>
      </w:pPr>
      <w:r w:rsidRPr="0036634D">
        <w:rPr>
          <w:b/>
        </w:rPr>
        <w:t>Используемая литература:</w:t>
      </w:r>
    </w:p>
    <w:p w:rsidR="00776FEF" w:rsidRPr="0036634D" w:rsidRDefault="00776FEF" w:rsidP="00776FEF">
      <w:pPr>
        <w:jc w:val="center"/>
        <w:rPr>
          <w:b/>
        </w:rPr>
      </w:pP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jc w:val="both"/>
      </w:pPr>
      <w:r w:rsidRPr="0036634D">
        <w:t xml:space="preserve">"Методика обучения изобразительной деятельности и конструированию", под ред. </w:t>
      </w:r>
      <w:proofErr w:type="spellStart"/>
      <w:r w:rsidRPr="0036634D">
        <w:t>Н.П.Сакулиной</w:t>
      </w:r>
      <w:proofErr w:type="spellEnd"/>
      <w:r w:rsidRPr="0036634D">
        <w:t xml:space="preserve">, </w:t>
      </w:r>
      <w:proofErr w:type="spellStart"/>
      <w:r w:rsidRPr="0036634D">
        <w:t>Т.С.Комаровой</w:t>
      </w:r>
      <w:proofErr w:type="spellEnd"/>
      <w:r w:rsidRPr="0036634D">
        <w:t>; М., 1979 г.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jc w:val="both"/>
      </w:pPr>
      <w:proofErr w:type="spellStart"/>
      <w:r w:rsidRPr="0036634D">
        <w:rPr>
          <w:rStyle w:val="a3"/>
          <w:b w:val="0"/>
        </w:rPr>
        <w:t>Богатеева</w:t>
      </w:r>
      <w:proofErr w:type="spellEnd"/>
      <w:r w:rsidRPr="0036634D">
        <w:rPr>
          <w:rStyle w:val="a3"/>
          <w:b w:val="0"/>
        </w:rPr>
        <w:t xml:space="preserve"> 3. А.</w:t>
      </w:r>
      <w:r w:rsidRPr="0036634D">
        <w:rPr>
          <w:b/>
        </w:rPr>
        <w:t xml:space="preserve"> </w:t>
      </w:r>
      <w:r w:rsidRPr="0036634D">
        <w:t>Мотивы народных орнаментов в детских аппликациях. - М.: Просвещение, 1986.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r w:rsidRPr="0036634D">
        <w:t>Григорьева Г.Г. Изобразительная деятельность дошкольников: Учебное пособие для студентов педагогических учебных заведений. - М.: Издательский центр «Академия», 1998.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r w:rsidRPr="0036634D">
        <w:t>Григорьева Г.Г. Развитие дошкольника в изобразительной деятельности: Учебное пособие для студентов высших педагогических учебных заведений. - М.: 1999.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proofErr w:type="spellStart"/>
      <w:r w:rsidRPr="0036634D">
        <w:rPr>
          <w:rStyle w:val="a3"/>
          <w:b w:val="0"/>
        </w:rPr>
        <w:t>Гусакова</w:t>
      </w:r>
      <w:proofErr w:type="spellEnd"/>
      <w:r w:rsidRPr="0036634D">
        <w:rPr>
          <w:rStyle w:val="a3"/>
          <w:b w:val="0"/>
        </w:rPr>
        <w:t xml:space="preserve"> М. А.</w:t>
      </w:r>
      <w:r w:rsidRPr="0036634D">
        <w:t xml:space="preserve"> Аппликация. - М.: Просвещение, 1982.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jc w:val="both"/>
      </w:pPr>
      <w:r w:rsidRPr="0036634D">
        <w:t>Дубровская Н.В. Приглашение к творчеству: обучение дошкольников технике аппликации и коллажа. - СПб: «ДЕТСТВО-ПРЕСС», 2004. – 128 с.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r w:rsidRPr="0036634D">
        <w:rPr>
          <w:rStyle w:val="a3"/>
          <w:b w:val="0"/>
        </w:rPr>
        <w:lastRenderedPageBreak/>
        <w:t>Казакова Т. Г.</w:t>
      </w:r>
      <w:r w:rsidRPr="0036634D">
        <w:t xml:space="preserve"> Изобразительная деятельность и художественное развитие дошкольников. - М.: Педагогика, 1983. – 112с. 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r w:rsidRPr="0036634D">
        <w:t>Казакова Т.Г., Лыкова И.А. Сказочный образ в изобразительном творчестве или «Оживи сказку» // Дошкольное воспитание. – 2005. - № 2. – С. 87-91.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proofErr w:type="spellStart"/>
      <w:r w:rsidRPr="0036634D">
        <w:t>Кожохина</w:t>
      </w:r>
      <w:proofErr w:type="spellEnd"/>
      <w:r w:rsidRPr="0036634D">
        <w:t xml:space="preserve"> С.К. Растем и развиваемся с помощью искусства. – СПб</w:t>
      </w:r>
      <w:proofErr w:type="gramStart"/>
      <w:r w:rsidRPr="0036634D">
        <w:t xml:space="preserve">.: </w:t>
      </w:r>
      <w:proofErr w:type="gramEnd"/>
      <w:r w:rsidRPr="0036634D">
        <w:t>Речь, 2006. – 216 с.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ind w:right="-483"/>
        <w:jc w:val="both"/>
      </w:pPr>
      <w:r w:rsidRPr="0036634D">
        <w:t xml:space="preserve"> Комарова Т.С. Изобразительная деятельность в детском саду: Обучение и творчество. - М.: Педагогика, 1990. – 144 с.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jc w:val="both"/>
      </w:pPr>
      <w:r w:rsidRPr="0036634D"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2006. </w:t>
      </w:r>
    </w:p>
    <w:p w:rsidR="00776FEF" w:rsidRPr="0036634D" w:rsidRDefault="00776FEF" w:rsidP="00776FEF">
      <w:pPr>
        <w:numPr>
          <w:ilvl w:val="0"/>
          <w:numId w:val="1"/>
        </w:numPr>
        <w:spacing w:line="276" w:lineRule="auto"/>
        <w:jc w:val="both"/>
      </w:pPr>
      <w:r w:rsidRPr="0036634D">
        <w:t xml:space="preserve"> Логинова В.И., Бабаева Т.И., </w:t>
      </w:r>
      <w:proofErr w:type="spellStart"/>
      <w:r w:rsidRPr="0036634D">
        <w:t>Ноткина</w:t>
      </w:r>
      <w:proofErr w:type="spellEnd"/>
      <w:r w:rsidRPr="0036634D">
        <w:t xml:space="preserve"> Н.А. и др. Детство: программа развития и воспитания детей в детском саду. – СПб: «Детство-ПРЕСС», 2004.</w:t>
      </w:r>
    </w:p>
    <w:p w:rsidR="007019DF" w:rsidRPr="0036634D" w:rsidRDefault="007019DF" w:rsidP="007019DF">
      <w:pPr>
        <w:spacing w:line="360" w:lineRule="auto"/>
        <w:ind w:left="-709" w:right="-365"/>
        <w:jc w:val="center"/>
        <w:rPr>
          <w:b/>
        </w:rPr>
      </w:pPr>
    </w:p>
    <w:p w:rsidR="00D51D74" w:rsidRDefault="00D51D74"/>
    <w:sectPr w:rsidR="00D51D74" w:rsidSect="0036634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053"/>
    <w:multiLevelType w:val="hybridMultilevel"/>
    <w:tmpl w:val="69789DB4"/>
    <w:lvl w:ilvl="0" w:tplc="DAF802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9DF"/>
    <w:rsid w:val="001855AB"/>
    <w:rsid w:val="0036634D"/>
    <w:rsid w:val="007019DF"/>
    <w:rsid w:val="00776FEF"/>
    <w:rsid w:val="00980F48"/>
    <w:rsid w:val="00AA5193"/>
    <w:rsid w:val="00D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6FE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БОСС</cp:lastModifiedBy>
  <cp:revision>7</cp:revision>
  <dcterms:created xsi:type="dcterms:W3CDTF">2014-11-25T18:49:00Z</dcterms:created>
  <dcterms:modified xsi:type="dcterms:W3CDTF">2014-11-28T06:46:00Z</dcterms:modified>
</cp:coreProperties>
</file>