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4" w:rsidRPr="000C1734" w:rsidRDefault="000C1734" w:rsidP="000C1734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 образования Администрации города Ноябрьск</w:t>
      </w: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«Белоснежка»</w:t>
      </w: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г. Ноябрьск </w:t>
      </w:r>
    </w:p>
    <w:p w:rsidR="000C1734" w:rsidRPr="000C1734" w:rsidRDefault="000C1734" w:rsidP="000C1734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pStyle w:val="a3"/>
        <w:rPr>
          <w:rFonts w:ascii="Times New Roman" w:hAnsi="Times New Roman"/>
          <w:b/>
          <w:sz w:val="28"/>
          <w:szCs w:val="28"/>
        </w:rPr>
      </w:pPr>
      <w:r w:rsidRPr="000C1734">
        <w:rPr>
          <w:rFonts w:ascii="Times New Roman" w:hAnsi="Times New Roman"/>
          <w:b/>
          <w:sz w:val="28"/>
          <w:szCs w:val="28"/>
          <w:lang w:eastAsia="ru-RU"/>
        </w:rPr>
        <w:t>Конспекты двух занятий</w:t>
      </w:r>
      <w:r w:rsidRPr="000C1734">
        <w:rPr>
          <w:rFonts w:ascii="Times New Roman" w:hAnsi="Times New Roman"/>
          <w:b/>
          <w:sz w:val="28"/>
          <w:szCs w:val="28"/>
        </w:rPr>
        <w:t xml:space="preserve"> из дополнительной 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734">
        <w:rPr>
          <w:rFonts w:ascii="Times New Roman" w:hAnsi="Times New Roman"/>
          <w:b/>
          <w:sz w:val="28"/>
          <w:szCs w:val="28"/>
        </w:rPr>
        <w:t>художественно – эстетической направленности «Цветные сказки»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734">
        <w:rPr>
          <w:rFonts w:ascii="Times New Roman" w:hAnsi="Times New Roman"/>
          <w:b/>
          <w:sz w:val="28"/>
          <w:szCs w:val="28"/>
        </w:rPr>
        <w:t>для детей подготовительного к школе возраста.</w:t>
      </w:r>
    </w:p>
    <w:p w:rsidR="000C1734" w:rsidRDefault="000C1734" w:rsidP="000C173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1734" w:rsidRPr="000C1734" w:rsidRDefault="000C1734" w:rsidP="000C17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173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C1734">
        <w:rPr>
          <w:rFonts w:ascii="Times New Roman" w:eastAsia="Calibri" w:hAnsi="Times New Roman" w:cs="Times New Roman"/>
          <w:b/>
          <w:sz w:val="28"/>
          <w:szCs w:val="28"/>
        </w:rPr>
        <w:t xml:space="preserve"> 1 занятия</w:t>
      </w:r>
      <w:r w:rsidRPr="000C1734">
        <w:rPr>
          <w:rFonts w:ascii="Times New Roman" w:eastAsia="Calibri" w:hAnsi="Times New Roman" w:cs="Times New Roman"/>
          <w:b/>
          <w:sz w:val="28"/>
          <w:szCs w:val="28"/>
        </w:rPr>
        <w:t>: « Экспериментирование. Различные способы окрашивания бумаги».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1734">
        <w:rPr>
          <w:rFonts w:ascii="Times New Roman" w:eastAsia="Calibri" w:hAnsi="Times New Roman" w:cs="Times New Roman"/>
          <w:b/>
          <w:sz w:val="28"/>
          <w:szCs w:val="28"/>
        </w:rPr>
        <w:t xml:space="preserve">Тема 2 занятия </w:t>
      </w:r>
      <w:r w:rsidRPr="000C1734">
        <w:rPr>
          <w:rFonts w:ascii="Times New Roman" w:eastAsia="Calibri" w:hAnsi="Times New Roman" w:cs="Times New Roman"/>
          <w:b/>
          <w:sz w:val="28"/>
          <w:szCs w:val="28"/>
        </w:rPr>
        <w:t xml:space="preserve"> « Рыбки».</w:t>
      </w:r>
    </w:p>
    <w:p w:rsid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Н. В.</w:t>
      </w: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34" w:rsidRPr="000C1734" w:rsidRDefault="000C1734" w:rsidP="000C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1734" w:rsidRPr="000C1734" w:rsidSect="00315235">
          <w:pgSz w:w="11906" w:h="16838"/>
          <w:pgMar w:top="1134" w:right="850" w:bottom="1134" w:left="1701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уч. г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Тема:</w:t>
      </w:r>
      <w:r w:rsidRPr="000C17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 Экспериментирование. Различные способы окрашивания бумаги».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Нетрадиционные техники: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оттиск поролоном, оттиск смятой бумагой,  </w:t>
      </w:r>
      <w:proofErr w:type="spellStart"/>
      <w:r w:rsidRPr="000C1734">
        <w:rPr>
          <w:rFonts w:ascii="Times New Roman" w:eastAsia="Calibri" w:hAnsi="Times New Roman" w:cs="Times New Roman"/>
          <w:sz w:val="24"/>
          <w:szCs w:val="24"/>
        </w:rPr>
        <w:t>тычкование</w:t>
      </w:r>
      <w:proofErr w:type="spell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познакомить с различными свойствами бумаги (плотность, различная текстура) и различными способами окраски бумаги (оттиск поролоном, оттиск смятой бумагой, окрашивание бумаги  краской и обойным клеем). Развивать чувство цвета, ритма. Воспитывать аккуратность.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листы бумаги разной плотности и разной текстуры, гуашь, баночки с водой, поролоновые губки, обойный клей, гребешки, чашечки по количеству детей. Листы плотной бумаги формата</w:t>
      </w:r>
      <w:proofErr w:type="gramStart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4, по два листа обычной бумаги формата А 8.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Ход: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Ребята, сегодня утром,  на столе я нашла вот этот конверт. Открыла я его, а в нем лежит различная бумага. Посмотрите,  чем листы бумаги отличаются друг от друга? Правильно, есть бумага плотная и тонкая, есть бумага  мягкая и жесткая. Есть бумага гладкая и шершавая. Как вы думаете, для чего нужна  разная бумага? Правильно на плотной бумаге  хорошо рисовать и карандашами, фломастерами и красками. На гладкой бумаге рисуют акварельными красками. На шершавой бумаге рисуют пастелью. На наших занятиях мы будем учиться рисовать самыми различными материалами, на разной бумаге. Сегодня я предлагаю вам  сделать своими руками необычную цветную бумагу.  Мы возьмем плотный лист бумаги и будем окрашивать его, сделав краску из  обойного  клея и  краски. В чашечку с клеем  добавим  краску, хорошо перемешаем.  Теперь поролоновой губкой быстро нанесем клеевую  массу  на плотный лист бумаги и придадим бумаге фактуру гребешком (дети выполняют работу, убирают рабочее место). Таким образом, можно сделать интересный фон для работы. А теперь возьмем два маленьких листочка и хорошо их скомкаем, превратив их в маленькие шарики. Теперь обмакнем один шарик в  краску </w:t>
      </w:r>
      <w:proofErr w:type="gramStart"/>
      <w:r w:rsidRPr="000C173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постукивая  закрасим весь листок, если краска заканчивается, обмакиваем шарик в краску еще раз. Обмакнув второй шарик в другую краску, продолжаем закрашивать лист. Листок должен получиться пестрым и ярким. Используя эту технику можно  нарисовать дерево, цветущий луг  или море, в зависимости от того какие цвета мы выбираем. Так  можно приготовить интересную цветную бумагу для аппликации (дети выполняют работу, убирают рабочее место). Сегодня мы познакомимся еще с одним способом окрашивания бумаги. Перед вами лежат поролоновые губки. Макнув один край губки  в краску одного цвета  и прижимая этот уголочек к бумаге получаем отпечатки – треугольники, печатая</w:t>
      </w:r>
      <w:proofErr w:type="gramStart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 располагаем наши треугольники в одном направлении. Макнув другой уголок в краску другого цвета,  продолжаем окрашивать этот же лист (дети выполняют работу, убирают рабочее место).  Окрашивать бумагу можно рисуя на ней полосы разного цвета, цветы, завитки, набрызгивая на лист  с помощью щетки краску. Цветная бумага, которую мы с вами сделали  пригодиться вам на следующих занятиях. Сегодня на занятии мы с вами познакомились с различными свойствами бумаги  и со  способами окраски бумаги. На что нужно обращать внимание при выборе бумаги для окрашивания или для  рисования</w:t>
      </w:r>
      <w:proofErr w:type="gramStart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Правильно, чем более мокрый способ окрашивания мы выбрали, тем плотнее нужно выбирать бумагу.  </w:t>
      </w:r>
    </w:p>
    <w:p w:rsidR="000C1734" w:rsidRDefault="000C1734" w:rsidP="000C1734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C1734" w:rsidRDefault="000C1734" w:rsidP="000C1734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C1734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Тема:</w:t>
      </w:r>
      <w:r w:rsidRPr="000C17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 Рыбки».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Нетрадиционные техники: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аппликация с элементами рисования, рисование масленой пастелью.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Формировать эстетическое отношение к природе.  Развивать </w:t>
      </w:r>
      <w:proofErr w:type="spellStart"/>
      <w:r w:rsidRPr="000C1734">
        <w:rPr>
          <w:rFonts w:ascii="Times New Roman" w:eastAsia="Calibri" w:hAnsi="Times New Roman" w:cs="Times New Roman"/>
          <w:sz w:val="24"/>
          <w:szCs w:val="24"/>
        </w:rPr>
        <w:t>цветовосприятие</w:t>
      </w:r>
      <w:proofErr w:type="spellEnd"/>
      <w:r w:rsidRPr="000C1734">
        <w:rPr>
          <w:rFonts w:ascii="Times New Roman" w:eastAsia="Calibri" w:hAnsi="Times New Roman" w:cs="Times New Roman"/>
          <w:sz w:val="24"/>
          <w:szCs w:val="24"/>
        </w:rPr>
        <w:t>, чувство композиции. Воспитывать интерес к творчеству и аккуратность.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 Тонированная и цветная </w:t>
      </w:r>
      <w:proofErr w:type="gramStart"/>
      <w:r w:rsidRPr="000C1734">
        <w:rPr>
          <w:rFonts w:ascii="Times New Roman" w:eastAsia="Calibri" w:hAnsi="Times New Roman" w:cs="Times New Roman"/>
          <w:sz w:val="24"/>
          <w:szCs w:val="24"/>
        </w:rPr>
        <w:t>бумага</w:t>
      </w:r>
      <w:proofErr w:type="gramEnd"/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окрашенная на предыдущем занятии, простые  и клеящие карандаши, салфетки, доски для аппликации, ножницы, силуэты рыбок, масляная пастель.</w:t>
      </w:r>
    </w:p>
    <w:p w:rsidR="000C1734" w:rsidRPr="000C1734" w:rsidRDefault="000C1734" w:rsidP="000C1734">
      <w:pPr>
        <w:rPr>
          <w:rFonts w:ascii="Times New Roman" w:eastAsia="Calibri" w:hAnsi="Times New Roman" w:cs="Times New Roman"/>
          <w:sz w:val="24"/>
          <w:szCs w:val="24"/>
        </w:rPr>
      </w:pPr>
      <w:r w:rsidRPr="000C1734">
        <w:rPr>
          <w:rFonts w:ascii="Times New Roman" w:eastAsia="Calibri" w:hAnsi="Times New Roman" w:cs="Times New Roman"/>
          <w:i/>
          <w:sz w:val="24"/>
          <w:szCs w:val="24"/>
        </w:rPr>
        <w:t>Ход:</w:t>
      </w:r>
      <w:r w:rsidRPr="000C1734">
        <w:rPr>
          <w:rFonts w:ascii="Times New Roman" w:eastAsia="Calibri" w:hAnsi="Times New Roman" w:cs="Times New Roman"/>
          <w:sz w:val="24"/>
          <w:szCs w:val="24"/>
        </w:rPr>
        <w:t xml:space="preserve"> Воспитатель читает детям стихотворение А. Фета «Рыбка»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 xml:space="preserve">Тепло на солнышке. Река 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Берет свои права;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В воде местами глубь ясна,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На дне видна трава.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Чиста холодная струя,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Слежу за поплавком, -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Шалунья рыбка, вижу я,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Играет с червяком.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Голубоватая спина,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Сама как серебро,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Глаза – блестящих два зерна,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Багряное перо…</w:t>
      </w:r>
    </w:p>
    <w:p w:rsidR="000C1734" w:rsidRPr="000C1734" w:rsidRDefault="000C1734" w:rsidP="000C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734">
        <w:rPr>
          <w:rFonts w:ascii="Times New Roman" w:eastAsia="Times New Roman" w:hAnsi="Times New Roman" w:cs="Times New Roman"/>
          <w:sz w:val="24"/>
          <w:szCs w:val="24"/>
        </w:rPr>
        <w:t>Почему поэт назвал рыбку шалуньей. Какими словами он ее описывает, Уточняет, что багряное перо – это не перышки у птицы, а плавники ярко – красного цвета. Сегодня мы с вами будем изображать рыбок резвящихся в озере. Рыбок мы сделаем из цветной бумаги, которую делали на прошлом занятии. Для этого обведем карандашом силуэт рыбки и вырежем наших рыбок. Расположите вырезанных рыбок на листе.  Приклеим их и дополним нашу работу с помощью масляной пастели. В конце занятия рассматривают получившиеся работы, выбирают самую веселую, шуструю, грустную, яркую рыбку, отмечают творческие находки.</w:t>
      </w:r>
    </w:p>
    <w:p w:rsidR="001458AB" w:rsidRDefault="001458AB"/>
    <w:sectPr w:rsidR="0014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2"/>
    <w:rsid w:val="000C1734"/>
    <w:rsid w:val="001458AB"/>
    <w:rsid w:val="00B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17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C173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17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C17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2014-11-20T07:02:00Z</dcterms:created>
  <dcterms:modified xsi:type="dcterms:W3CDTF">2014-11-20T07:12:00Z</dcterms:modified>
</cp:coreProperties>
</file>