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6E" w:rsidRDefault="0071046E" w:rsidP="007104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Шевцова Евгения Владимировна</w:t>
      </w:r>
    </w:p>
    <w:p w:rsidR="0071046E" w:rsidRDefault="0071046E" w:rsidP="007104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</w:p>
    <w:p w:rsidR="0071046E" w:rsidRDefault="0071046E" w:rsidP="007104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ДС «Аленький цветочек»</w:t>
      </w:r>
    </w:p>
    <w:p w:rsidR="0071046E" w:rsidRDefault="0071046E" w:rsidP="007104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1046E" w:rsidRDefault="0071046E" w:rsidP="00E87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Консультация для педагогов</w:t>
      </w:r>
    </w:p>
    <w:p w:rsidR="009F7104" w:rsidRPr="00E87AA9" w:rsidRDefault="009F7104" w:rsidP="00E87AA9">
      <w:pPr>
        <w:jc w:val="center"/>
        <w:rPr>
          <w:rFonts w:ascii="Times New Roman" w:hAnsi="Times New Roman"/>
          <w:b/>
          <w:sz w:val="24"/>
          <w:szCs w:val="24"/>
        </w:rPr>
      </w:pPr>
      <w:r w:rsidRPr="00E87AA9">
        <w:rPr>
          <w:rFonts w:ascii="Times New Roman" w:hAnsi="Times New Roman"/>
          <w:b/>
          <w:sz w:val="24"/>
          <w:szCs w:val="24"/>
        </w:rPr>
        <w:t>«Формирование речевой культуры и развитие творческих способностей дошкольников через приобщение к искусству»</w:t>
      </w:r>
    </w:p>
    <w:p w:rsidR="009F7104" w:rsidRPr="00D8796A" w:rsidRDefault="009F7104" w:rsidP="0091663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Pr="00D8796A">
        <w:rPr>
          <w:rFonts w:ascii="Times New Roman" w:hAnsi="Times New Roman"/>
          <w:color w:val="333333"/>
          <w:sz w:val="24"/>
          <w:szCs w:val="24"/>
        </w:rPr>
        <w:t>Детская душа в одинаковой мере чувствительна и к родному слову, и к красоте природы, и к музыкальной мелодии, и к живописи, ведь каждый ребёнок – прирождённый художник, музыкант и поэт.</w:t>
      </w:r>
    </w:p>
    <w:p w:rsidR="009F7104" w:rsidRPr="00D8796A" w:rsidRDefault="009F7104" w:rsidP="00D8796A">
      <w:pPr>
        <w:pStyle w:val="3"/>
        <w:shd w:val="clear" w:color="auto" w:fill="auto"/>
        <w:spacing w:line="276" w:lineRule="auto"/>
        <w:ind w:left="20" w:right="20" w:firstLine="32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  <w:r w:rsidRPr="00D8796A">
        <w:rPr>
          <w:color w:val="333333"/>
          <w:sz w:val="24"/>
          <w:szCs w:val="24"/>
        </w:rPr>
        <w:t xml:space="preserve">В свою очередь </w:t>
      </w:r>
      <w:r w:rsidRPr="00D8796A">
        <w:rPr>
          <w:sz w:val="24"/>
          <w:szCs w:val="24"/>
        </w:rPr>
        <w:t>изобразительная деятельность предоставляет больши</w:t>
      </w:r>
      <w:r>
        <w:rPr>
          <w:sz w:val="24"/>
          <w:szCs w:val="24"/>
        </w:rPr>
        <w:t>е воз</w:t>
      </w:r>
      <w:r>
        <w:rPr>
          <w:sz w:val="24"/>
          <w:szCs w:val="24"/>
        </w:rPr>
        <w:softHyphen/>
        <w:t xml:space="preserve">можности для формирования речевой культуры </w:t>
      </w:r>
      <w:r w:rsidRPr="00D8796A">
        <w:rPr>
          <w:sz w:val="24"/>
          <w:szCs w:val="24"/>
        </w:rPr>
        <w:t xml:space="preserve">ребенка-дошкольника. </w:t>
      </w:r>
      <w:proofErr w:type="gramStart"/>
      <w:r w:rsidRPr="00D8796A">
        <w:rPr>
          <w:sz w:val="24"/>
          <w:szCs w:val="24"/>
        </w:rPr>
        <w:t>Прежде всего, обогащается его словарный запас за счет того, что дети на образовательной деятельности знакомятся с различными изобразительными материала</w:t>
      </w:r>
      <w:r w:rsidRPr="00D8796A">
        <w:rPr>
          <w:sz w:val="24"/>
          <w:szCs w:val="24"/>
        </w:rPr>
        <w:softHyphen/>
        <w:t>ми (пластилин, глина, гуашь, акварель и др.), узнают и называют их свойства (мягкий, пластичный, податливый; краска плотная, прозрачная, яркая, бледная и т. п.); познают такие орудия челове</w:t>
      </w:r>
      <w:r w:rsidRPr="00D8796A">
        <w:rPr>
          <w:sz w:val="24"/>
          <w:szCs w:val="24"/>
        </w:rPr>
        <w:softHyphen/>
        <w:t xml:space="preserve">ческой деятельности, как карандаши, кисти, стеки, палитра. </w:t>
      </w:r>
      <w:proofErr w:type="gramEnd"/>
    </w:p>
    <w:p w:rsidR="009F7104" w:rsidRPr="00D8796A" w:rsidRDefault="009F7104" w:rsidP="00916635">
      <w:pPr>
        <w:pStyle w:val="3"/>
        <w:shd w:val="clear" w:color="auto" w:fill="auto"/>
        <w:tabs>
          <w:tab w:val="left" w:pos="851"/>
        </w:tabs>
        <w:spacing w:line="276" w:lineRule="auto"/>
        <w:ind w:left="20" w:right="20" w:firstLine="3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796A">
        <w:rPr>
          <w:sz w:val="24"/>
          <w:szCs w:val="24"/>
        </w:rPr>
        <w:t>В про</w:t>
      </w:r>
      <w:r w:rsidRPr="00D8796A">
        <w:rPr>
          <w:sz w:val="24"/>
          <w:szCs w:val="24"/>
        </w:rPr>
        <w:softHyphen/>
        <w:t>цессе знакомства с предметами и явлениями дети слышат образную характеристику их, запоминают и используют затем в своей речи. Так, например, перед рисованием одуванчиков можно предложить детям поэтические строки, в которых содержится образное описание цветка:</w:t>
      </w:r>
    </w:p>
    <w:p w:rsidR="009F7104" w:rsidRPr="00D8796A" w:rsidRDefault="009F7104" w:rsidP="00D8796A">
      <w:pPr>
        <w:pStyle w:val="3"/>
        <w:shd w:val="clear" w:color="auto" w:fill="auto"/>
        <w:spacing w:line="276" w:lineRule="auto"/>
        <w:ind w:left="1300" w:right="740"/>
        <w:rPr>
          <w:sz w:val="24"/>
          <w:szCs w:val="24"/>
        </w:rPr>
      </w:pPr>
      <w:r w:rsidRPr="00D8796A">
        <w:rPr>
          <w:sz w:val="24"/>
          <w:szCs w:val="24"/>
        </w:rPr>
        <w:t>Носит одуванчик желтый сарафанчик,</w:t>
      </w:r>
    </w:p>
    <w:p w:rsidR="009F7104" w:rsidRPr="00D8796A" w:rsidRDefault="009F7104" w:rsidP="00D8796A">
      <w:pPr>
        <w:pStyle w:val="3"/>
        <w:shd w:val="clear" w:color="auto" w:fill="auto"/>
        <w:spacing w:line="276" w:lineRule="auto"/>
        <w:ind w:left="1300" w:right="740"/>
        <w:rPr>
          <w:sz w:val="24"/>
          <w:szCs w:val="24"/>
        </w:rPr>
      </w:pPr>
      <w:r w:rsidRPr="00D8796A">
        <w:rPr>
          <w:sz w:val="24"/>
          <w:szCs w:val="24"/>
        </w:rPr>
        <w:t>Подрастет, нарядится в беленькое платьице,</w:t>
      </w:r>
    </w:p>
    <w:p w:rsidR="009F7104" w:rsidRPr="00D8796A" w:rsidRDefault="0071046E" w:rsidP="00D8796A">
      <w:pPr>
        <w:pStyle w:val="3"/>
        <w:shd w:val="clear" w:color="auto" w:fill="auto"/>
        <w:spacing w:line="276" w:lineRule="auto"/>
        <w:ind w:right="7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F7104" w:rsidRPr="00D8796A">
        <w:rPr>
          <w:sz w:val="24"/>
          <w:szCs w:val="24"/>
        </w:rPr>
        <w:t>Легкое, воздушное, ветерку послушное.</w:t>
      </w:r>
    </w:p>
    <w:p w:rsidR="009F7104" w:rsidRPr="00D8796A" w:rsidRDefault="009F7104" w:rsidP="00D8796A">
      <w:pPr>
        <w:pStyle w:val="20"/>
        <w:shd w:val="clear" w:color="auto" w:fill="auto"/>
        <w:spacing w:after="0" w:line="276" w:lineRule="auto"/>
        <w:ind w:left="5320"/>
        <w:jc w:val="both"/>
        <w:rPr>
          <w:sz w:val="24"/>
          <w:szCs w:val="24"/>
        </w:rPr>
      </w:pPr>
      <w:r w:rsidRPr="00D8796A">
        <w:rPr>
          <w:sz w:val="24"/>
          <w:szCs w:val="24"/>
        </w:rPr>
        <w:t>Е. Серова.</w:t>
      </w:r>
    </w:p>
    <w:p w:rsidR="009F7104" w:rsidRPr="00D8796A" w:rsidRDefault="009F7104" w:rsidP="00916635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4820"/>
          <w:tab w:val="left" w:pos="4962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8796A">
        <w:rPr>
          <w:sz w:val="24"/>
          <w:szCs w:val="24"/>
        </w:rPr>
        <w:t>Принимая участие в восприятии и анализе предметов и явлений перед их изображением, ребенок в результате приобретает собственный опыт познания.</w:t>
      </w:r>
    </w:p>
    <w:p w:rsidR="009F7104" w:rsidRPr="00D8796A" w:rsidRDefault="009F7104" w:rsidP="00D8796A">
      <w:pPr>
        <w:pStyle w:val="20"/>
        <w:shd w:val="clear" w:color="auto" w:fill="auto"/>
        <w:tabs>
          <w:tab w:val="left" w:pos="142"/>
          <w:tab w:val="left" w:pos="284"/>
          <w:tab w:val="left" w:pos="4820"/>
          <w:tab w:val="left" w:pos="4962"/>
        </w:tabs>
        <w:spacing w:after="0"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D8796A">
        <w:rPr>
          <w:sz w:val="24"/>
          <w:szCs w:val="24"/>
        </w:rPr>
        <w:t>Что обогащает и углубляет не только эстетическое восприятие предметов и явлений, но и культуру речи детей, делая ее более богатой, образной и выразительной.</w:t>
      </w:r>
    </w:p>
    <w:p w:rsidR="009F7104" w:rsidRPr="00D8796A" w:rsidRDefault="009F7104" w:rsidP="00CE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6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796A">
        <w:rPr>
          <w:rFonts w:ascii="Times New Roman" w:hAnsi="Times New Roman"/>
          <w:sz w:val="24"/>
          <w:szCs w:val="24"/>
        </w:rPr>
        <w:t>Образовательная   изобразительная деятельность способствуют разви</w:t>
      </w:r>
      <w:r w:rsidRPr="00D8796A">
        <w:rPr>
          <w:rFonts w:ascii="Times New Roman" w:hAnsi="Times New Roman"/>
          <w:sz w:val="24"/>
          <w:szCs w:val="24"/>
        </w:rPr>
        <w:softHyphen/>
        <w:t xml:space="preserve">тию связной речи. Это происходит и  в начале образовательной деятельности, когда дети активно участвуют в рассматривании и анализе предметов, рассказывают о своем замысле и последовательности его выполнения, и затем, когда они рассматривают свои рисунки, лепку и аппликации, рассказывают о том, что они изобразили; какие рисунки, лепные изображения их товарищей им понравились и почему. Связная речь детей развивается и при знакомстве детей с произведениями изобразительного искусства, когда они описывают, что видят на картине, в иллюстрации, как они это понимают.  Взаимосвязь </w:t>
      </w:r>
      <w:proofErr w:type="spellStart"/>
      <w:r w:rsidRPr="00D8796A">
        <w:rPr>
          <w:rFonts w:ascii="Times New Roman" w:hAnsi="Times New Roman"/>
          <w:sz w:val="24"/>
          <w:szCs w:val="24"/>
        </w:rPr>
        <w:t>изоде</w:t>
      </w:r>
      <w:r>
        <w:rPr>
          <w:rFonts w:ascii="Times New Roman" w:hAnsi="Times New Roman"/>
          <w:sz w:val="24"/>
          <w:szCs w:val="24"/>
        </w:rPr>
        <w:t>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работой по формированию культуры</w:t>
      </w:r>
      <w:r w:rsidRPr="00D8796A">
        <w:rPr>
          <w:rFonts w:ascii="Times New Roman" w:hAnsi="Times New Roman"/>
          <w:sz w:val="24"/>
          <w:szCs w:val="24"/>
        </w:rPr>
        <w:t xml:space="preserve">  речи детей очень важна.</w:t>
      </w:r>
    </w:p>
    <w:p w:rsidR="009F7104" w:rsidRDefault="009F7104" w:rsidP="00916635">
      <w:pPr>
        <w:pStyle w:val="a3"/>
        <w:shd w:val="clear" w:color="auto" w:fill="FFFFFF"/>
        <w:tabs>
          <w:tab w:val="left" w:pos="851"/>
          <w:tab w:val="left" w:pos="993"/>
        </w:tabs>
        <w:spacing w:before="75" w:beforeAutospacing="0" w:after="0" w:afterAutospacing="0"/>
        <w:ind w:left="105" w:right="105" w:firstLine="400"/>
        <w:jc w:val="both"/>
        <w:textAlignment w:val="top"/>
      </w:pPr>
      <w:r>
        <w:tab/>
        <w:t xml:space="preserve">  На организованной образовательной деятельности по</w:t>
      </w:r>
      <w:r w:rsidRPr="00077683">
        <w:t xml:space="preserve"> развитию речи и в свободное время в детском саду детям читают сказки, рассказы, разучивают с ними стихотворения. В процессе этой работы у детей развиваются художественно-образные представления, речь, мыслительные способности. Эти же процессы развиваются у них и в процессе изображения событий, о которых они узнали </w:t>
      </w:r>
      <w:proofErr w:type="gramStart"/>
      <w:r w:rsidRPr="00077683">
        <w:t>из</w:t>
      </w:r>
      <w:proofErr w:type="gramEnd"/>
      <w:r w:rsidRPr="00077683">
        <w:t xml:space="preserve"> прочитанного. Активизируется и их фантазия. Ребята стремятся по-своему передать сказочные и </w:t>
      </w:r>
      <w:r w:rsidRPr="00077683">
        <w:lastRenderedPageBreak/>
        <w:t>стихотворные образы, выразить отношения к тому, что их удивило, обрадо</w:t>
      </w:r>
      <w:r>
        <w:t xml:space="preserve">вало, заинтересовало. И организация изобразительной образовательной </w:t>
      </w:r>
      <w:r w:rsidRPr="00077683">
        <w:t>деятельности в свою очередь способствуют развитию речи детей, обогащая ее образными выражениями, эпитетами, употребляемыми для характеристики, описания того или иного события, явления, фактов.</w:t>
      </w:r>
      <w:r w:rsidRPr="00077683">
        <w:br/>
      </w:r>
      <w:r>
        <w:t xml:space="preserve">            Например, показывая</w:t>
      </w:r>
      <w:r w:rsidRPr="00077683">
        <w:t xml:space="preserve"> детям картину И. Левитана «Золотая осень»</w:t>
      </w:r>
      <w:r>
        <w:t xml:space="preserve"> можно прочитать два-три описания природы и предложить детям выбрать подходящее изображение и объяснить свой выбор.</w:t>
      </w:r>
      <w:r w:rsidRPr="00077683">
        <w:t xml:space="preserve">      </w:t>
      </w:r>
    </w:p>
    <w:p w:rsidR="009F7104" w:rsidRDefault="009F7104" w:rsidP="00A66A3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top"/>
      </w:pPr>
      <w:r w:rsidRPr="00077683">
        <w:t>Постепенно можно переходить к индивидуализации рисунков и рассказов. Например, предл</w:t>
      </w:r>
      <w:r>
        <w:t>ожить</w:t>
      </w:r>
      <w:r w:rsidRPr="00077683">
        <w:t xml:space="preserve"> такое задание: «Придумай историю про грустного (веселого) мальчика и нарисуй ее». Во время рисования ребенок решает не только изобразительные задачи, но и придумывает свой будущий рассказ. Когда он его озвучивает, рисунок служит наглядной опорой. </w:t>
      </w:r>
      <w:r>
        <w:t>Полезно для формирования культуры речи и  творческих способностей детей использовать такие задания как: «Нарисуй свое настроение», рисунки из личного опыта  с сопровождающимся собственным рассказом «Праздник в детском саду», «Выходной день дома» и т.д.</w:t>
      </w:r>
    </w:p>
    <w:p w:rsidR="009F7104" w:rsidRPr="00317C1D" w:rsidRDefault="009F7104" w:rsidP="00A66A3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top"/>
      </w:pPr>
      <w:r w:rsidRPr="00317C1D">
        <w:t>Дидактические игры</w:t>
      </w:r>
      <w:r>
        <w:t xml:space="preserve">: </w:t>
      </w:r>
      <w:proofErr w:type="gramStart"/>
      <w:r w:rsidRPr="00317C1D">
        <w:t>«Посади каждую бабочку на цветок такого же цвета", "Подбери к каждой чашке блюдце такого же цвета», такие игры учат детей не только различать несколько оттенков и использовать названия оттенков цвета в своей речи, но и  формируют словесное творчество, расширяют  словарный запас, развивают активный запас художественного слова, обогащают речь образными выражениями</w:t>
      </w:r>
      <w:r>
        <w:t>, например</w:t>
      </w:r>
      <w:r w:rsidRPr="00317C1D">
        <w:t>:</w:t>
      </w:r>
      <w:proofErr w:type="gramEnd"/>
      <w:r w:rsidRPr="00317C1D">
        <w:t xml:space="preserve"> «Сказочно-красивый», «Звездочки-снежинки», «Багрово-красный» и т.п.</w:t>
      </w:r>
    </w:p>
    <w:p w:rsidR="009F7104" w:rsidRDefault="009F7104" w:rsidP="00A66A35">
      <w:pPr>
        <w:pStyle w:val="a3"/>
        <w:shd w:val="clear" w:color="auto" w:fill="FFFFFF"/>
        <w:spacing w:before="0" w:beforeAutospacing="0" w:after="0" w:afterAutospacing="0"/>
        <w:ind w:firstLine="400"/>
        <w:jc w:val="both"/>
        <w:textAlignment w:val="top"/>
      </w:pPr>
      <w:r w:rsidRPr="00317C1D">
        <w:t>Особо надо отметит</w:t>
      </w:r>
      <w:r>
        <w:t xml:space="preserve">ь использование пальчиковых игр </w:t>
      </w:r>
      <w:r w:rsidRPr="00317C1D">
        <w:t xml:space="preserve">во время </w:t>
      </w:r>
      <w:r>
        <w:t>организованной образовательной</w:t>
      </w:r>
      <w:r w:rsidRPr="00317C1D">
        <w:t xml:space="preserve"> деятельности, которые развивают мозг ребенка, стимулируют развитие речи, творческих способностей, фантазию. </w:t>
      </w:r>
      <w:r>
        <w:t xml:space="preserve">Еще известный педагог </w:t>
      </w:r>
      <w:r w:rsidR="003245D7">
        <w:t>В.А.</w:t>
      </w:r>
      <w:r>
        <w:t>Сухо</w:t>
      </w:r>
      <w:r w:rsidRPr="00A44514">
        <w:t>млинский говорил: «Ум ребенка находится на кончиках его пальцев»</w:t>
      </w:r>
      <w:r>
        <w:t>, поэтому именно развитию</w:t>
      </w:r>
      <w:r w:rsidRPr="00A44514">
        <w:t xml:space="preserve"> кисти принадлежит важная роль в формировании головного мозга и становлении речи. И словесная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 И если мы хотим, чтобы наши дети хорошо разговаривали, быстро и легко учились, ловко выполняли любую, самую тонкую работу, - необходимо развивать его руки: пальцы и кисти</w:t>
      </w:r>
      <w:r>
        <w:t>.</w:t>
      </w:r>
    </w:p>
    <w:p w:rsidR="009F7104" w:rsidRPr="00496937" w:rsidRDefault="009F7104" w:rsidP="004969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96937">
        <w:rPr>
          <w:sz w:val="24"/>
          <w:szCs w:val="24"/>
        </w:rPr>
        <w:t>Р</w:t>
      </w:r>
      <w:r w:rsidRPr="00496937">
        <w:rPr>
          <w:rFonts w:ascii="Times New Roman" w:hAnsi="Times New Roman"/>
          <w:sz w:val="24"/>
          <w:szCs w:val="24"/>
        </w:rPr>
        <w:t>азличные виды искусства обладают специфическими средствами воздействия на человека. Музыка  является  самым эмоциональным видом искусства. Музыкальные звуки, так же, как и речь воспринимается слухом. Приобретенные в дошкольном детстве способности воспринимать высоту звука и ритм, выразительность мелодии способствуют формированию у ребенка основы для развития речи и музыкальности.</w:t>
      </w:r>
    </w:p>
    <w:p w:rsidR="009F7104" w:rsidRDefault="009F7104" w:rsidP="0049693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96937">
        <w:rPr>
          <w:rFonts w:ascii="Times New Roman" w:hAnsi="Times New Roman"/>
          <w:sz w:val="24"/>
          <w:szCs w:val="24"/>
        </w:rPr>
        <w:t xml:space="preserve">Работа по развитию культуры речи проходит через все виды музыкальной деятельности: восприятии музыки (слушание), исполнительстве (в пении, хороводах, играх), творчестве, образовательной деятельности. </w:t>
      </w:r>
    </w:p>
    <w:p w:rsidR="009F7104" w:rsidRPr="00A66A35" w:rsidRDefault="009F7104" w:rsidP="00A66A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96937">
        <w:rPr>
          <w:rFonts w:ascii="Times New Roman" w:hAnsi="Times New Roman"/>
          <w:sz w:val="24"/>
          <w:szCs w:val="24"/>
        </w:rPr>
        <w:t xml:space="preserve">Слушание музыки и музыкально – исполнительская деятельность детей  содействуют становлению звуковой культуры речи. Характеризуя  музыкальное произведение, в беседах о музыке, ребенок использует большое количество качественных прилагательных. В песнях, играх, хороводах совершенствуется не только речь дошкольников, но и  </w:t>
      </w:r>
      <w:r w:rsidRPr="00A66A35">
        <w:rPr>
          <w:rFonts w:ascii="Times New Roman" w:hAnsi="Times New Roman"/>
          <w:sz w:val="24"/>
          <w:szCs w:val="24"/>
        </w:rPr>
        <w:t>проявляются их творческие способности.</w:t>
      </w:r>
    </w:p>
    <w:p w:rsidR="009F7104" w:rsidRPr="00A66A35" w:rsidRDefault="009F7104" w:rsidP="00A66A35">
      <w:pPr>
        <w:spacing w:after="0"/>
        <w:ind w:firstLine="708"/>
        <w:jc w:val="both"/>
        <w:rPr>
          <w:rStyle w:val="c15"/>
          <w:rFonts w:ascii="Times New Roman" w:hAnsi="Times New Roman"/>
          <w:sz w:val="24"/>
          <w:szCs w:val="24"/>
        </w:rPr>
      </w:pPr>
      <w:r w:rsidRPr="00A66A35">
        <w:rPr>
          <w:rStyle w:val="c6"/>
          <w:rFonts w:ascii="Times New Roman" w:hAnsi="Times New Roman"/>
          <w:sz w:val="24"/>
          <w:szCs w:val="24"/>
        </w:rPr>
        <w:t xml:space="preserve"> Одним из эффективных направлений работы по формированию речевой культуры дошкольников является театрализованная деятельность, через которую</w:t>
      </w:r>
      <w:r w:rsidRPr="00A66A35">
        <w:rPr>
          <w:rStyle w:val="c15"/>
          <w:rFonts w:ascii="Times New Roman" w:hAnsi="Times New Roman"/>
          <w:sz w:val="24"/>
          <w:szCs w:val="24"/>
        </w:rPr>
        <w:t xml:space="preserve"> происходит совершенствование диалогов и монологов. </w:t>
      </w:r>
    </w:p>
    <w:p w:rsidR="009F7104" w:rsidRPr="0071046E" w:rsidRDefault="009F7104" w:rsidP="0071046E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8"/>
        <w:jc w:val="both"/>
      </w:pPr>
      <w:r w:rsidRPr="00A66A35">
        <w:t xml:space="preserve"> Театрализованная деятельность – важнейшее средство формирования выразительной речи, а так же развития </w:t>
      </w:r>
      <w:proofErr w:type="spellStart"/>
      <w:r w:rsidRPr="00A66A35">
        <w:t>эмпатии</w:t>
      </w:r>
      <w:proofErr w:type="spellEnd"/>
      <w:r w:rsidRPr="00A66A35">
        <w:t xml:space="preserve">, т.е. способности распознавать </w:t>
      </w:r>
      <w:r w:rsidRPr="00A66A35">
        <w:lastRenderedPageBreak/>
        <w:t>эмоциональное состояние человека по мимике, жестам, интонации, умения ставить себя на его место в различных ситуациях, находить</w:t>
      </w:r>
      <w:r w:rsidRPr="00E24FCE">
        <w:rPr>
          <w:sz w:val="28"/>
          <w:szCs w:val="28"/>
        </w:rPr>
        <w:t xml:space="preserve"> </w:t>
      </w:r>
      <w:r w:rsidRPr="00A66A35">
        <w:t>адекватные способы содействия.</w:t>
      </w:r>
    </w:p>
    <w:p w:rsidR="00EA41AB" w:rsidRDefault="009F7104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416C">
        <w:rPr>
          <w:rFonts w:ascii="Times New Roman" w:hAnsi="Times New Roman"/>
          <w:sz w:val="24"/>
          <w:szCs w:val="24"/>
        </w:rPr>
        <w:t>В заключении хочется сказать, изобразительная и художественно - театрализованная деятельность, музыка  – это то, что дети больше всего любят. Спросите дошкольника, что ему нравится делать больше всего в детском саду и дома? Ответ не заставит себя долго ждать: дети любят петь, танцевать, играть, рисовать, лепить. Используя эту привязанность детей к разным видам деятельности, можно повысить качество любого вида деятельности, сделать ее более привлекательной для ребенка, помочь ему развить культуру речи, творческие способности,  а значит,  способствовать всестороннему развитию личности ребенка.</w:t>
      </w: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46E" w:rsidRDefault="0071046E" w:rsidP="00710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41AB" w:rsidRPr="0071046E" w:rsidRDefault="0071046E" w:rsidP="0071046E">
      <w:pPr>
        <w:pStyle w:val="a3"/>
        <w:shd w:val="clear" w:color="auto" w:fill="FFFFFF"/>
        <w:spacing w:after="0" w:afterAutospacing="0"/>
        <w:rPr>
          <w:b/>
        </w:rPr>
      </w:pPr>
      <w:r>
        <w:rPr>
          <w:b/>
        </w:rPr>
        <w:t xml:space="preserve">      </w:t>
      </w:r>
      <w:r w:rsidR="00EA41AB" w:rsidRPr="0071046E">
        <w:rPr>
          <w:b/>
        </w:rPr>
        <w:t>Литература:</w:t>
      </w:r>
    </w:p>
    <w:p w:rsidR="007D5F3B" w:rsidRPr="007D5F3B" w:rsidRDefault="00EA41AB" w:rsidP="0071046E">
      <w:pPr>
        <w:pStyle w:val="a3"/>
        <w:numPr>
          <w:ilvl w:val="0"/>
          <w:numId w:val="2"/>
        </w:numPr>
        <w:shd w:val="clear" w:color="auto" w:fill="FFFFFF"/>
        <w:spacing w:after="0" w:afterAutospacing="0"/>
      </w:pPr>
      <w:r w:rsidRPr="007D5F3B">
        <w:t>Акулова О.А. Театрализованные игры. / Журнал "Дошкольное воспитание" 2005. - № 4</w:t>
      </w:r>
    </w:p>
    <w:p w:rsidR="007D5F3B" w:rsidRPr="007D5F3B" w:rsidRDefault="007D5F3B" w:rsidP="007D5F3B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5F3B">
        <w:rPr>
          <w:rFonts w:ascii="Times New Roman" w:hAnsi="Times New Roman" w:cs="Times New Roman"/>
          <w:sz w:val="24"/>
          <w:szCs w:val="24"/>
        </w:rPr>
        <w:t>Буренина А.И. «От игры до спектакля». Учебно-методическое пособие для дошкольного воспитания.- Издательство: Музыкальная палитра, 2002.</w:t>
      </w:r>
    </w:p>
    <w:p w:rsidR="00EA41AB" w:rsidRPr="007D5F3B" w:rsidRDefault="00EA41AB" w:rsidP="007D5F3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proofErr w:type="spellStart"/>
      <w:r w:rsidRPr="007D5F3B">
        <w:rPr>
          <w:color w:val="000000"/>
        </w:rPr>
        <w:t>Доронова</w:t>
      </w:r>
      <w:proofErr w:type="spellEnd"/>
      <w:r w:rsidRPr="007D5F3B">
        <w:rPr>
          <w:color w:val="000000"/>
        </w:rPr>
        <w:t xml:space="preserve"> Т.Н. Развитие детей от 3 до 5 лет в изобразительной деятельности. Учебно-методическое пособие для воспитателей детских садов. - СПб</w:t>
      </w:r>
      <w:proofErr w:type="gramStart"/>
      <w:r w:rsidRPr="007D5F3B">
        <w:rPr>
          <w:color w:val="000000"/>
        </w:rPr>
        <w:t xml:space="preserve">.:  </w:t>
      </w:r>
      <w:proofErr w:type="gramEnd"/>
      <w:r w:rsidRPr="007D5F3B">
        <w:rPr>
          <w:color w:val="000000"/>
        </w:rPr>
        <w:t>ДЕТСТВО-ПРЕСС, 2002.</w:t>
      </w:r>
    </w:p>
    <w:p w:rsidR="009F7104" w:rsidRPr="003C407E" w:rsidRDefault="00EA41AB" w:rsidP="003C407E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7D5F3B">
        <w:rPr>
          <w:color w:val="000000"/>
        </w:rPr>
        <w:t>Комарова Т.С. Изобразительное творчество дошкольников в детском саду [Текст] / Т.С. Комарова. - М.: Педагогика, 1984.</w:t>
      </w:r>
      <w:r w:rsidR="009F7104" w:rsidRPr="003C407E">
        <w:rPr>
          <w:sz w:val="28"/>
          <w:szCs w:val="28"/>
        </w:rPr>
        <w:t xml:space="preserve">                                                                     </w:t>
      </w:r>
      <w:r w:rsidR="003C407E" w:rsidRPr="003C407E">
        <w:rPr>
          <w:sz w:val="28"/>
          <w:szCs w:val="28"/>
        </w:rPr>
        <w:t xml:space="preserve">                       </w:t>
      </w:r>
    </w:p>
    <w:sectPr w:rsidR="009F7104" w:rsidRPr="003C407E" w:rsidSect="006A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04" w:rsidRDefault="009F7104" w:rsidP="00CE1256">
      <w:pPr>
        <w:spacing w:after="0" w:line="240" w:lineRule="auto"/>
      </w:pPr>
      <w:r>
        <w:separator/>
      </w:r>
    </w:p>
  </w:endnote>
  <w:endnote w:type="continuationSeparator" w:id="1">
    <w:p w:rsidR="009F7104" w:rsidRDefault="009F7104" w:rsidP="00CE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04" w:rsidRDefault="009F7104" w:rsidP="00CE1256">
      <w:pPr>
        <w:spacing w:after="0" w:line="240" w:lineRule="auto"/>
      </w:pPr>
      <w:r>
        <w:separator/>
      </w:r>
    </w:p>
  </w:footnote>
  <w:footnote w:type="continuationSeparator" w:id="1">
    <w:p w:rsidR="009F7104" w:rsidRDefault="009F7104" w:rsidP="00CE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873"/>
    <w:multiLevelType w:val="hybridMultilevel"/>
    <w:tmpl w:val="6886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307E"/>
    <w:multiLevelType w:val="hybridMultilevel"/>
    <w:tmpl w:val="9F1E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66B6"/>
    <w:multiLevelType w:val="hybridMultilevel"/>
    <w:tmpl w:val="02609EF0"/>
    <w:lvl w:ilvl="0" w:tplc="DA8E3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D02"/>
    <w:rsid w:val="00077683"/>
    <w:rsid w:val="00225667"/>
    <w:rsid w:val="002A37DA"/>
    <w:rsid w:val="002B416C"/>
    <w:rsid w:val="00317C1D"/>
    <w:rsid w:val="003245D7"/>
    <w:rsid w:val="00327F98"/>
    <w:rsid w:val="003C407E"/>
    <w:rsid w:val="00427055"/>
    <w:rsid w:val="00471889"/>
    <w:rsid w:val="00485D02"/>
    <w:rsid w:val="00496937"/>
    <w:rsid w:val="005533F5"/>
    <w:rsid w:val="006A065A"/>
    <w:rsid w:val="006C0955"/>
    <w:rsid w:val="006D0801"/>
    <w:rsid w:val="0071046E"/>
    <w:rsid w:val="007D5F3B"/>
    <w:rsid w:val="00802D1E"/>
    <w:rsid w:val="00916635"/>
    <w:rsid w:val="00982FD4"/>
    <w:rsid w:val="009F7104"/>
    <w:rsid w:val="00A00678"/>
    <w:rsid w:val="00A44514"/>
    <w:rsid w:val="00A66A35"/>
    <w:rsid w:val="00AA7EE5"/>
    <w:rsid w:val="00B02D1C"/>
    <w:rsid w:val="00BB0EF2"/>
    <w:rsid w:val="00CB4E2C"/>
    <w:rsid w:val="00CE1256"/>
    <w:rsid w:val="00D8796A"/>
    <w:rsid w:val="00E24FCE"/>
    <w:rsid w:val="00E308CF"/>
    <w:rsid w:val="00E44A1B"/>
    <w:rsid w:val="00E535CD"/>
    <w:rsid w:val="00E835B4"/>
    <w:rsid w:val="00E86575"/>
    <w:rsid w:val="00E87AA9"/>
    <w:rsid w:val="00EA41AB"/>
    <w:rsid w:val="00EC3F34"/>
    <w:rsid w:val="00ED70E8"/>
    <w:rsid w:val="00F31552"/>
    <w:rsid w:val="00F434D0"/>
    <w:rsid w:val="00F61ACA"/>
    <w:rsid w:val="00F91CE6"/>
    <w:rsid w:val="00FB367D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485D02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85D02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485D02"/>
    <w:pPr>
      <w:shd w:val="clear" w:color="auto" w:fill="FFFFFF"/>
      <w:spacing w:after="0" w:line="202" w:lineRule="exact"/>
      <w:jc w:val="both"/>
    </w:pPr>
    <w:rPr>
      <w:rFonts w:ascii="Times New Roman" w:hAnsi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485D02"/>
    <w:pPr>
      <w:shd w:val="clear" w:color="auto" w:fill="FFFFFF"/>
      <w:spacing w:after="120" w:line="211" w:lineRule="exact"/>
    </w:pPr>
    <w:rPr>
      <w:rFonts w:ascii="Times New Roman" w:hAnsi="Times New Roman"/>
      <w:spacing w:val="10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CE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E12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E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E1256"/>
    <w:rPr>
      <w:rFonts w:cs="Times New Roman"/>
    </w:rPr>
  </w:style>
  <w:style w:type="character" w:customStyle="1" w:styleId="c15">
    <w:name w:val="c15"/>
    <w:basedOn w:val="a0"/>
    <w:uiPriority w:val="99"/>
    <w:rsid w:val="00A66A35"/>
    <w:rPr>
      <w:rFonts w:cs="Times New Roman"/>
    </w:rPr>
  </w:style>
  <w:style w:type="character" w:customStyle="1" w:styleId="c6">
    <w:name w:val="c6"/>
    <w:basedOn w:val="a0"/>
    <w:uiPriority w:val="99"/>
    <w:rsid w:val="00A66A35"/>
    <w:rPr>
      <w:rFonts w:cs="Times New Roman"/>
    </w:rPr>
  </w:style>
  <w:style w:type="character" w:customStyle="1" w:styleId="c17">
    <w:name w:val="c17"/>
    <w:basedOn w:val="a0"/>
    <w:uiPriority w:val="99"/>
    <w:rsid w:val="00ED70E8"/>
    <w:rPr>
      <w:rFonts w:cs="Times New Roman"/>
    </w:rPr>
  </w:style>
  <w:style w:type="paragraph" w:styleId="a9">
    <w:name w:val="List Paragraph"/>
    <w:basedOn w:val="a"/>
    <w:uiPriority w:val="34"/>
    <w:qFormat/>
    <w:rsid w:val="00EA41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965</Words>
  <Characters>6941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cp:lastPrinted>2015-05-05T06:25:00Z</cp:lastPrinted>
  <dcterms:created xsi:type="dcterms:W3CDTF">2015-05-04T08:40:00Z</dcterms:created>
  <dcterms:modified xsi:type="dcterms:W3CDTF">2015-10-11T04:11:00Z</dcterms:modified>
</cp:coreProperties>
</file>