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5E" w:rsidRDefault="00DD2709" w:rsidP="00DD2709">
      <w:pPr>
        <w:pStyle w:val="a3"/>
        <w:jc w:val="both"/>
        <w:rPr>
          <w:b/>
          <w:bCs/>
        </w:rPr>
      </w:pPr>
      <w:r w:rsidRPr="00DD2709">
        <w:rPr>
          <w:b/>
          <w:bCs/>
          <w:u w:val="single"/>
        </w:rPr>
        <w:t>Раздел сайта:</w:t>
      </w:r>
      <w:r>
        <w:rPr>
          <w:b/>
          <w:bCs/>
        </w:rPr>
        <w:t xml:space="preserve"> </w:t>
      </w:r>
      <w:r w:rsidRPr="00DD2709">
        <w:rPr>
          <w:bCs/>
        </w:rPr>
        <w:t>учебно-методические разработки</w:t>
      </w:r>
    </w:p>
    <w:p w:rsidR="00DD2709" w:rsidRDefault="00DD2709" w:rsidP="00DD2709">
      <w:pPr>
        <w:pStyle w:val="a3"/>
        <w:jc w:val="both"/>
        <w:rPr>
          <w:b/>
          <w:bCs/>
        </w:rPr>
      </w:pPr>
    </w:p>
    <w:p w:rsidR="00DD2709" w:rsidRDefault="00DD2709" w:rsidP="00DD2709">
      <w:pPr>
        <w:pStyle w:val="a3"/>
        <w:jc w:val="both"/>
        <w:rPr>
          <w:b/>
          <w:bCs/>
        </w:rPr>
      </w:pPr>
      <w:r w:rsidRPr="00DD2709">
        <w:rPr>
          <w:b/>
          <w:bCs/>
          <w:u w:val="single"/>
        </w:rPr>
        <w:t>ФИО автора:</w:t>
      </w:r>
      <w:r>
        <w:rPr>
          <w:b/>
          <w:bCs/>
        </w:rPr>
        <w:t xml:space="preserve"> </w:t>
      </w:r>
      <w:proofErr w:type="spellStart"/>
      <w:r w:rsidRPr="00DD2709">
        <w:rPr>
          <w:bCs/>
        </w:rPr>
        <w:t>Кумпата</w:t>
      </w:r>
      <w:proofErr w:type="spellEnd"/>
      <w:r w:rsidRPr="00DD2709">
        <w:rPr>
          <w:bCs/>
        </w:rPr>
        <w:t xml:space="preserve"> Мария Сергеевна</w:t>
      </w:r>
    </w:p>
    <w:p w:rsidR="00DD2709" w:rsidRDefault="00DD2709" w:rsidP="00DD2709">
      <w:pPr>
        <w:pStyle w:val="a3"/>
        <w:jc w:val="both"/>
        <w:rPr>
          <w:b/>
          <w:bCs/>
        </w:rPr>
      </w:pPr>
    </w:p>
    <w:p w:rsidR="00DD2709" w:rsidRDefault="00DD2709" w:rsidP="00DD2709">
      <w:pPr>
        <w:pStyle w:val="a3"/>
        <w:jc w:val="both"/>
        <w:rPr>
          <w:b/>
          <w:bCs/>
        </w:rPr>
      </w:pPr>
      <w:r w:rsidRPr="00DD2709">
        <w:rPr>
          <w:b/>
          <w:bCs/>
          <w:u w:val="single"/>
        </w:rPr>
        <w:t>Должность:</w:t>
      </w:r>
      <w:r>
        <w:rPr>
          <w:b/>
          <w:bCs/>
        </w:rPr>
        <w:t xml:space="preserve"> </w:t>
      </w:r>
      <w:r w:rsidRPr="00DD2709">
        <w:rPr>
          <w:bCs/>
        </w:rPr>
        <w:t>воспитатель</w:t>
      </w:r>
    </w:p>
    <w:p w:rsidR="00DD2709" w:rsidRDefault="00DD2709" w:rsidP="00DD2709">
      <w:pPr>
        <w:pStyle w:val="a3"/>
        <w:jc w:val="both"/>
        <w:rPr>
          <w:b/>
          <w:bCs/>
        </w:rPr>
      </w:pPr>
    </w:p>
    <w:p w:rsidR="00DD2709" w:rsidRPr="00E556F1" w:rsidRDefault="00DD2709" w:rsidP="00DD2709">
      <w:pPr>
        <w:pStyle w:val="a3"/>
        <w:spacing w:line="360" w:lineRule="auto"/>
        <w:jc w:val="both"/>
        <w:rPr>
          <w:b/>
          <w:bCs/>
        </w:rPr>
      </w:pPr>
      <w:r w:rsidRPr="00DD2709">
        <w:rPr>
          <w:b/>
          <w:bCs/>
          <w:u w:val="single"/>
        </w:rPr>
        <w:t>Место работы:</w:t>
      </w:r>
      <w:r>
        <w:rPr>
          <w:b/>
          <w:bCs/>
        </w:rPr>
        <w:t xml:space="preserve"> </w:t>
      </w:r>
      <w:r w:rsidRPr="00DD2709">
        <w:rPr>
          <w:bCs/>
        </w:rPr>
        <w:t>Муниципальное автономное дошкольное образовательное учреждение «Малыш» муниципального образования город Ноябрьск</w:t>
      </w:r>
      <w:r w:rsidRPr="00DD2709">
        <w:rPr>
          <w:bCs/>
        </w:rPr>
        <w:t>, МАДОУ «Малыш»</w:t>
      </w:r>
    </w:p>
    <w:p w:rsidR="00DD2709" w:rsidRPr="00646C5C" w:rsidRDefault="00DD2709" w:rsidP="00DD2709">
      <w:pPr>
        <w:pStyle w:val="a3"/>
        <w:jc w:val="both"/>
        <w:rPr>
          <w:b/>
          <w:bCs/>
        </w:rPr>
      </w:pPr>
    </w:p>
    <w:p w:rsidR="00DD2709" w:rsidRPr="009371D2" w:rsidRDefault="00DD2709" w:rsidP="00DD2709">
      <w:pPr>
        <w:pStyle w:val="a3"/>
        <w:spacing w:line="360" w:lineRule="auto"/>
        <w:jc w:val="both"/>
        <w:rPr>
          <w:b/>
          <w:color w:val="000000"/>
        </w:rPr>
      </w:pPr>
      <w:r w:rsidRPr="00DD2709">
        <w:rPr>
          <w:b/>
          <w:bCs/>
          <w:u w:val="single"/>
        </w:rPr>
        <w:t xml:space="preserve">Название работы: </w:t>
      </w:r>
      <w:r w:rsidRPr="00DD2709">
        <w:t>Рабочая программа</w:t>
      </w:r>
      <w:r w:rsidRPr="00DD2709">
        <w:t xml:space="preserve"> </w:t>
      </w:r>
      <w:r w:rsidRPr="00DD2709">
        <w:rPr>
          <w:color w:val="000000"/>
        </w:rPr>
        <w:t xml:space="preserve">непосредственно образовательной </w:t>
      </w:r>
      <w:proofErr w:type="gramStart"/>
      <w:r w:rsidRPr="00DD2709">
        <w:rPr>
          <w:color w:val="000000"/>
        </w:rPr>
        <w:t>деятельности  «</w:t>
      </w:r>
      <w:proofErr w:type="gramEnd"/>
      <w:r w:rsidRPr="00DD2709">
        <w:t>Формирование элементарных математических представлений</w:t>
      </w:r>
      <w:r w:rsidRPr="00DD2709">
        <w:rPr>
          <w:color w:val="000000"/>
        </w:rPr>
        <w:t>» для детей первой младшей группы образовательной области «</w:t>
      </w:r>
      <w:r w:rsidRPr="00DD2709">
        <w:t>Познавательное развитие</w:t>
      </w:r>
      <w:r w:rsidRPr="00DD2709">
        <w:rPr>
          <w:color w:val="000000"/>
        </w:rPr>
        <w:t>»</w:t>
      </w:r>
    </w:p>
    <w:p w:rsidR="00DD2709" w:rsidRPr="00DD2709" w:rsidRDefault="00DD2709" w:rsidP="00DD2709">
      <w:pPr>
        <w:pStyle w:val="a3"/>
        <w:spacing w:line="360" w:lineRule="auto"/>
        <w:rPr>
          <w:b/>
          <w:bCs/>
          <w:u w:val="single"/>
        </w:rPr>
      </w:pPr>
    </w:p>
    <w:p w:rsidR="00DD2709" w:rsidRDefault="00DD2709" w:rsidP="00237D5E">
      <w:pPr>
        <w:pStyle w:val="a3"/>
        <w:spacing w:line="360" w:lineRule="auto"/>
        <w:jc w:val="center"/>
        <w:rPr>
          <w:b/>
          <w:bCs/>
        </w:rPr>
      </w:pPr>
    </w:p>
    <w:p w:rsidR="00DD2709" w:rsidRDefault="00DD2709" w:rsidP="00237D5E">
      <w:pPr>
        <w:pStyle w:val="a3"/>
        <w:spacing w:line="360" w:lineRule="auto"/>
        <w:jc w:val="center"/>
        <w:rPr>
          <w:b/>
          <w:bCs/>
        </w:rPr>
      </w:pPr>
    </w:p>
    <w:p w:rsidR="00DD2709" w:rsidRDefault="00DD2709" w:rsidP="00237D5E">
      <w:pPr>
        <w:pStyle w:val="a3"/>
        <w:spacing w:line="360" w:lineRule="auto"/>
        <w:jc w:val="center"/>
        <w:rPr>
          <w:b/>
          <w:bCs/>
        </w:rPr>
      </w:pPr>
    </w:p>
    <w:p w:rsidR="00DD2709" w:rsidRDefault="00DD2709" w:rsidP="00237D5E">
      <w:pPr>
        <w:pStyle w:val="a3"/>
        <w:spacing w:line="360" w:lineRule="auto"/>
        <w:jc w:val="center"/>
        <w:rPr>
          <w:b/>
          <w:bCs/>
        </w:rPr>
      </w:pPr>
    </w:p>
    <w:p w:rsidR="00237D5E" w:rsidRPr="00646C5C" w:rsidRDefault="00237D5E" w:rsidP="00237D5E">
      <w:pPr>
        <w:pStyle w:val="a3"/>
        <w:spacing w:line="360" w:lineRule="auto"/>
        <w:jc w:val="center"/>
        <w:rPr>
          <w:b/>
          <w:bCs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Pr="00A61946" w:rsidRDefault="00237D5E" w:rsidP="00237D5E">
      <w:pPr>
        <w:pStyle w:val="a4"/>
        <w:spacing w:line="360" w:lineRule="auto"/>
        <w:rPr>
          <w:b/>
          <w:bCs/>
          <w:sz w:val="32"/>
          <w:szCs w:val="32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32"/>
          <w:szCs w:val="32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32"/>
          <w:szCs w:val="32"/>
        </w:rPr>
      </w:pPr>
    </w:p>
    <w:p w:rsidR="00237D5E" w:rsidRPr="00A61946" w:rsidRDefault="00237D5E" w:rsidP="00237D5E">
      <w:pPr>
        <w:pStyle w:val="a4"/>
        <w:spacing w:line="360" w:lineRule="auto"/>
        <w:rPr>
          <w:b/>
          <w:bCs/>
          <w:sz w:val="32"/>
          <w:szCs w:val="32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DD2709" w:rsidRPr="009371D2" w:rsidRDefault="00DD2709" w:rsidP="00DD2709">
      <w:pPr>
        <w:pStyle w:val="a3"/>
        <w:spacing w:line="360" w:lineRule="auto"/>
        <w:jc w:val="center"/>
        <w:rPr>
          <w:b/>
        </w:rPr>
      </w:pPr>
      <w:r w:rsidRPr="009371D2">
        <w:rPr>
          <w:b/>
        </w:rPr>
        <w:lastRenderedPageBreak/>
        <w:t>Рабочая программа</w:t>
      </w:r>
    </w:p>
    <w:p w:rsidR="00DD2709" w:rsidRDefault="00DD2709" w:rsidP="00DD2709">
      <w:pPr>
        <w:pStyle w:val="a3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непосредственно образовательной </w:t>
      </w:r>
      <w:proofErr w:type="gramStart"/>
      <w:r>
        <w:rPr>
          <w:b/>
          <w:color w:val="000000"/>
        </w:rPr>
        <w:t xml:space="preserve">деятельности  </w:t>
      </w:r>
      <w:r w:rsidRPr="009371D2">
        <w:rPr>
          <w:b/>
          <w:color w:val="000000"/>
        </w:rPr>
        <w:t>«</w:t>
      </w:r>
      <w:proofErr w:type="gramEnd"/>
      <w:r w:rsidRPr="009371D2">
        <w:rPr>
          <w:b/>
        </w:rPr>
        <w:t>Формирование элементарных математических представлений</w:t>
      </w:r>
      <w:r w:rsidRPr="009371D2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Pr="009371D2">
        <w:rPr>
          <w:b/>
          <w:color w:val="000000"/>
        </w:rPr>
        <w:t xml:space="preserve">для детей первой младшей группы </w:t>
      </w:r>
    </w:p>
    <w:p w:rsidR="00DD2709" w:rsidRPr="009371D2" w:rsidRDefault="00DD2709" w:rsidP="00DD2709">
      <w:pPr>
        <w:pStyle w:val="a3"/>
        <w:spacing w:line="360" w:lineRule="auto"/>
        <w:jc w:val="center"/>
        <w:rPr>
          <w:b/>
          <w:color w:val="000000"/>
        </w:rPr>
      </w:pPr>
      <w:r w:rsidRPr="009371D2">
        <w:rPr>
          <w:b/>
          <w:color w:val="000000"/>
        </w:rPr>
        <w:t>образовательной области «</w:t>
      </w:r>
      <w:r w:rsidRPr="009371D2">
        <w:rPr>
          <w:b/>
        </w:rPr>
        <w:t>Познавательное развитие</w:t>
      </w:r>
      <w:r w:rsidRPr="009371D2">
        <w:rPr>
          <w:b/>
          <w:color w:val="000000"/>
        </w:rPr>
        <w:t>»</w:t>
      </w:r>
    </w:p>
    <w:p w:rsidR="00237D5E" w:rsidRDefault="00237D5E" w:rsidP="00237D5E">
      <w:pPr>
        <w:pStyle w:val="a4"/>
        <w:spacing w:line="360" w:lineRule="auto"/>
        <w:rPr>
          <w:b/>
          <w:bCs/>
          <w:sz w:val="24"/>
          <w:szCs w:val="24"/>
        </w:rPr>
      </w:pPr>
    </w:p>
    <w:p w:rsidR="00237D5E" w:rsidRPr="009371D2" w:rsidRDefault="00237D5E" w:rsidP="00237D5E">
      <w:pPr>
        <w:pStyle w:val="a3"/>
        <w:spacing w:line="360" w:lineRule="auto"/>
        <w:jc w:val="center"/>
        <w:rPr>
          <w:b/>
        </w:rPr>
      </w:pPr>
      <w:r w:rsidRPr="009371D2">
        <w:rPr>
          <w:b/>
        </w:rPr>
        <w:t>Пояснительная записка</w:t>
      </w:r>
    </w:p>
    <w:p w:rsidR="00237D5E" w:rsidRDefault="00237D5E" w:rsidP="00237D5E">
      <w:pPr>
        <w:pStyle w:val="a3"/>
        <w:spacing w:line="360" w:lineRule="auto"/>
        <w:ind w:firstLine="567"/>
        <w:jc w:val="both"/>
      </w:pPr>
      <w:r w:rsidRPr="009371D2">
        <w:t xml:space="preserve">Рабочая программа </w:t>
      </w:r>
      <w:r w:rsidRPr="00624E43">
        <w:t xml:space="preserve">непосредственно образовательной </w:t>
      </w:r>
      <w:proofErr w:type="gramStart"/>
      <w:r w:rsidRPr="00624E43">
        <w:t xml:space="preserve">деятельности  </w:t>
      </w:r>
      <w:r w:rsidRPr="009371D2">
        <w:t>«</w:t>
      </w:r>
      <w:proofErr w:type="gramEnd"/>
      <w:r w:rsidRPr="009371D2">
        <w:t xml:space="preserve">Формирование элементарных математических представлений» образовательной области «Познавательное развитие» для детей первой младшей группы составлена на основе Основной образовательной программы дошкольного образования программы </w:t>
      </w:r>
      <w:r>
        <w:t>МАДОУ «Малыш»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Рабочая программа ориентирована на использование учебно-методического комплекта:</w:t>
      </w:r>
    </w:p>
    <w:p w:rsidR="00237D5E" w:rsidRPr="009371D2" w:rsidRDefault="00237D5E" w:rsidP="00237D5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spellStart"/>
      <w:r w:rsidRPr="009371D2">
        <w:t>Помораева</w:t>
      </w:r>
      <w:proofErr w:type="spellEnd"/>
      <w:r w:rsidRPr="009371D2">
        <w:t xml:space="preserve"> И.А., </w:t>
      </w:r>
      <w:proofErr w:type="spellStart"/>
      <w:r w:rsidRPr="009371D2">
        <w:t>Позина</w:t>
      </w:r>
      <w:proofErr w:type="spellEnd"/>
      <w:r w:rsidRPr="009371D2">
        <w:t xml:space="preserve"> В.А. «Формирование элементарных математических представлений.</w:t>
      </w:r>
      <w:r>
        <w:t xml:space="preserve"> </w:t>
      </w:r>
      <w:r w:rsidRPr="009371D2">
        <w:t>Вторая группа раннего возраста». – М.: МОЗАИКА – СИНТЕЗ, 2015.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Программа рассчитана на проведение непосредственно образовательной деятельности (НОД) 3</w:t>
      </w:r>
      <w:r>
        <w:t>7</w:t>
      </w:r>
      <w:r w:rsidRPr="009371D2">
        <w:t xml:space="preserve"> раз в год (1 раз в неделю), длительность проведения НОД – 8 минут, по подгруппам.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 xml:space="preserve">Рабочая программа имеет </w:t>
      </w:r>
      <w:r w:rsidRPr="009371D2">
        <w:rPr>
          <w:b/>
        </w:rPr>
        <w:t>цель</w:t>
      </w:r>
      <w:r w:rsidRPr="009371D2">
        <w:t>:</w:t>
      </w:r>
    </w:p>
    <w:p w:rsidR="00237D5E" w:rsidRPr="009371D2" w:rsidRDefault="00237D5E" w:rsidP="00237D5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371D2"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 xml:space="preserve">И способствует решению следующих </w:t>
      </w:r>
      <w:r w:rsidRPr="009371D2">
        <w:rPr>
          <w:b/>
        </w:rPr>
        <w:t>задач:</w:t>
      </w:r>
    </w:p>
    <w:p w:rsidR="00237D5E" w:rsidRPr="009371D2" w:rsidRDefault="00237D5E" w:rsidP="00237D5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371D2">
        <w:t>привлекать детей к формированию групп однородных предметов. Учить различать количество предметов (один — много, много - мало).</w:t>
      </w:r>
    </w:p>
    <w:p w:rsidR="00237D5E" w:rsidRPr="009371D2" w:rsidRDefault="00237D5E" w:rsidP="00237D5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371D2"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237D5E" w:rsidRPr="009371D2" w:rsidRDefault="00237D5E" w:rsidP="00237D5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371D2">
        <w:t>учить различать предметы по форме и называть их (кубик, кирпичик, шар).</w:t>
      </w:r>
    </w:p>
    <w:p w:rsidR="00237D5E" w:rsidRPr="009371D2" w:rsidRDefault="00237D5E" w:rsidP="00237D5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371D2">
        <w:t>продолжать накапливать у детей опыт практического освоения окружающего пространства.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rPr>
          <w:b/>
        </w:rPr>
        <w:t>Новизна</w:t>
      </w:r>
      <w:r w:rsidRPr="009371D2">
        <w:t xml:space="preserve"> данной рабочей программы заключается в том, что освоение компонента «Формирование элементарных математических представлений» образовательной области «Познавательное развитие» строится с учетом использования игровых упражнений и игровых ситуаций, которые позволяют закрепить и развить представления о геометрических формах, размере, цвете.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 xml:space="preserve">    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с </w:t>
      </w:r>
      <w:r w:rsidRPr="009371D2">
        <w:lastRenderedPageBreak/>
        <w:t>возрастными особенностями развития воспитанников, а также интеграцией образовательных областей.</w:t>
      </w:r>
    </w:p>
    <w:p w:rsidR="00237D5E" w:rsidRPr="009371D2" w:rsidRDefault="00237D5E" w:rsidP="00237D5E">
      <w:pPr>
        <w:pStyle w:val="a3"/>
        <w:spacing w:line="360" w:lineRule="auto"/>
        <w:ind w:firstLine="567"/>
        <w:jc w:val="center"/>
      </w:pPr>
      <w:r w:rsidRPr="009371D2">
        <w:rPr>
          <w:b/>
        </w:rPr>
        <w:t>Особенности организации образовательного процесса</w:t>
      </w:r>
      <w:r w:rsidRPr="009371D2">
        <w:t>.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 xml:space="preserve">Организация деятельности взрослых и детей по реализации и освоению образовательной области «Познавательное развитие» осуществляется в двух основных моделях организации образовательного процесса - совместной деятельности взрослого и </w:t>
      </w:r>
      <w:proofErr w:type="gramStart"/>
      <w:r w:rsidRPr="009371D2">
        <w:t>детей</w:t>
      </w:r>
      <w:proofErr w:type="gramEnd"/>
      <w:r w:rsidRPr="009371D2">
        <w:t xml:space="preserve"> и самостоятельной деятельности детей. 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Решение образовательных задач осуществляется в виде: непосредственной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237D5E" w:rsidRPr="009371D2" w:rsidRDefault="00237D5E" w:rsidP="00237D5E">
      <w:pPr>
        <w:pStyle w:val="a3"/>
        <w:spacing w:line="360" w:lineRule="auto"/>
        <w:jc w:val="both"/>
      </w:pPr>
      <w:r w:rsidRPr="009371D2">
        <w:t>Программа 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237D5E" w:rsidRPr="009371D2" w:rsidTr="008941A6">
        <w:trPr>
          <w:jc w:val="center"/>
        </w:trPr>
        <w:tc>
          <w:tcPr>
            <w:tcW w:w="9878" w:type="dxa"/>
            <w:gridSpan w:val="2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Виды интеграции образовательной области «Познавательное развитие»</w:t>
            </w:r>
          </w:p>
        </w:tc>
      </w:tr>
      <w:tr w:rsidR="00237D5E" w:rsidRPr="009371D2" w:rsidTr="008941A6">
        <w:trPr>
          <w:jc w:val="center"/>
        </w:trPr>
        <w:tc>
          <w:tcPr>
            <w:tcW w:w="6357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По средствам организации и оптимизации образовательного процесса</w:t>
            </w:r>
          </w:p>
        </w:tc>
      </w:tr>
      <w:tr w:rsidR="00237D5E" w:rsidRPr="009371D2" w:rsidTr="008941A6">
        <w:trPr>
          <w:jc w:val="center"/>
        </w:trPr>
        <w:tc>
          <w:tcPr>
            <w:tcW w:w="6357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 «Социально-коммуникативное развитие» -</w:t>
            </w:r>
            <w:r>
              <w:rPr>
                <w:sz w:val="20"/>
              </w:rPr>
              <w:t xml:space="preserve"> </w:t>
            </w:r>
            <w:r w:rsidRPr="009371D2">
              <w:rPr>
                <w:sz w:val="20"/>
              </w:rPr>
              <w:t>происходит через развитие общения и взаимодействия ребенка с взрослым и сверстниками в дидактических играх.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 «Речевое развитие» – через обогащение активного словаря.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 «Художественно-эстетическое развитие» – развитие сенсорного восприятия.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 «Физическое развитие» – через развитие мелкой моторики обеих рук.</w:t>
            </w:r>
          </w:p>
        </w:tc>
        <w:tc>
          <w:tcPr>
            <w:tcW w:w="3521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 «Познавательное развитие» - происходит через формирование первичных сенсорных представлений об эталонах цвета, формы, величины, вкусе, звучании, количестве, части и целом.</w:t>
            </w:r>
          </w:p>
        </w:tc>
      </w:tr>
    </w:tbl>
    <w:p w:rsidR="00237D5E" w:rsidRPr="009371D2" w:rsidRDefault="00237D5E" w:rsidP="00237D5E">
      <w:pPr>
        <w:pStyle w:val="a3"/>
        <w:spacing w:line="360" w:lineRule="auto"/>
        <w:jc w:val="center"/>
        <w:rPr>
          <w:b/>
        </w:rPr>
      </w:pPr>
    </w:p>
    <w:p w:rsidR="00237D5E" w:rsidRPr="009371D2" w:rsidRDefault="00237D5E" w:rsidP="00237D5E">
      <w:pPr>
        <w:pStyle w:val="a3"/>
        <w:spacing w:line="360" w:lineRule="auto"/>
        <w:jc w:val="center"/>
        <w:rPr>
          <w:b/>
        </w:rPr>
      </w:pPr>
      <w:r w:rsidRPr="009371D2">
        <w:rPr>
          <w:b/>
        </w:rPr>
        <w:t xml:space="preserve">Формы организации образовательного процесса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237D5E" w:rsidRPr="009371D2" w:rsidTr="008941A6">
        <w:trPr>
          <w:jc w:val="center"/>
        </w:trPr>
        <w:tc>
          <w:tcPr>
            <w:tcW w:w="2482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Формы организации детей</w:t>
            </w:r>
          </w:p>
        </w:tc>
      </w:tr>
      <w:tr w:rsidR="00237D5E" w:rsidRPr="009371D2" w:rsidTr="008941A6">
        <w:trPr>
          <w:jc w:val="center"/>
        </w:trPr>
        <w:tc>
          <w:tcPr>
            <w:tcW w:w="9889" w:type="dxa"/>
            <w:gridSpan w:val="3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Непосредственно образовательная деятельность</w:t>
            </w:r>
          </w:p>
        </w:tc>
      </w:tr>
      <w:tr w:rsidR="00237D5E" w:rsidRPr="009371D2" w:rsidTr="008941A6">
        <w:trPr>
          <w:jc w:val="center"/>
        </w:trPr>
        <w:tc>
          <w:tcPr>
            <w:tcW w:w="2482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-Активно участвовать в образовании групп из однородных предметов.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 Различать «много» предметов и «один» предмет.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 Различать большие и маленькие предметы, называть их размер.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-Узнавать шар, кирпичик и кубик.</w:t>
            </w:r>
          </w:p>
        </w:tc>
        <w:tc>
          <w:tcPr>
            <w:tcW w:w="2268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 индивидуальные,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-подгрупповые</w:t>
            </w:r>
          </w:p>
        </w:tc>
      </w:tr>
    </w:tbl>
    <w:p w:rsidR="00237D5E" w:rsidRPr="009371D2" w:rsidRDefault="00237D5E" w:rsidP="00237D5E">
      <w:pPr>
        <w:pStyle w:val="a3"/>
        <w:spacing w:line="360" w:lineRule="auto"/>
        <w:jc w:val="both"/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316"/>
      </w:tblGrid>
      <w:tr w:rsidR="00237D5E" w:rsidRPr="009371D2" w:rsidTr="008941A6">
        <w:trPr>
          <w:jc w:val="center"/>
        </w:trPr>
        <w:tc>
          <w:tcPr>
            <w:tcW w:w="2482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Задачи</w:t>
            </w:r>
          </w:p>
        </w:tc>
        <w:tc>
          <w:tcPr>
            <w:tcW w:w="7316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Содержание психолого-педагогической работы</w:t>
            </w:r>
          </w:p>
        </w:tc>
      </w:tr>
      <w:tr w:rsidR="00237D5E" w:rsidRPr="009371D2" w:rsidTr="008941A6">
        <w:trPr>
          <w:jc w:val="center"/>
        </w:trPr>
        <w:tc>
          <w:tcPr>
            <w:tcW w:w="2482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Формирование элементарных математических представлений</w:t>
            </w:r>
          </w:p>
        </w:tc>
        <w:tc>
          <w:tcPr>
            <w:tcW w:w="7316" w:type="dxa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Количество. Привлекать детей к формированию групп однородных предметов. Формировать умение различать количество предметов: много - один (один - много).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Величина. Привлекать внимание детей к предметам контрастных размеров и их обозначению в речи (большой дом - маленький домик, большая матрешка - маленькая матрешка, большие мячи - маленькие мячи и т.д.)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Форма. Формировать умение различать предметы по форме и называть их (кубик, кирпичик, шар).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Ориентировка в пространстве. Формировать умения различать и показывать части своего тела. Развивать умения двигаться за взрослым в определенном направлении.</w:t>
            </w:r>
          </w:p>
        </w:tc>
      </w:tr>
    </w:tbl>
    <w:p w:rsidR="00237D5E" w:rsidRPr="009371D2" w:rsidRDefault="00237D5E" w:rsidP="00237D5E">
      <w:pPr>
        <w:pStyle w:val="a3"/>
        <w:spacing w:line="360" w:lineRule="auto"/>
        <w:jc w:val="both"/>
      </w:pPr>
    </w:p>
    <w:p w:rsidR="00237D5E" w:rsidRPr="009371D2" w:rsidRDefault="00237D5E" w:rsidP="00237D5E">
      <w:pPr>
        <w:pStyle w:val="a3"/>
        <w:spacing w:line="360" w:lineRule="auto"/>
        <w:jc w:val="center"/>
        <w:rPr>
          <w:b/>
        </w:rPr>
      </w:pPr>
      <w:proofErr w:type="gramStart"/>
      <w:r w:rsidRPr="009371D2">
        <w:rPr>
          <w:b/>
        </w:rPr>
        <w:t>Содержание  рабочей</w:t>
      </w:r>
      <w:proofErr w:type="gramEnd"/>
      <w:r w:rsidRPr="009371D2">
        <w:rPr>
          <w:b/>
        </w:rPr>
        <w:t xml:space="preserve"> программы</w:t>
      </w:r>
    </w:p>
    <w:tbl>
      <w:tblPr>
        <w:tblpPr w:leftFromText="180" w:rightFromText="180" w:vertAnchor="text" w:horzAnchor="margin" w:tblpY="182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644"/>
        <w:gridCol w:w="1801"/>
        <w:gridCol w:w="2633"/>
        <w:gridCol w:w="1871"/>
      </w:tblGrid>
      <w:tr w:rsidR="00237D5E" w:rsidRPr="009371D2" w:rsidTr="008941A6">
        <w:trPr>
          <w:trHeight w:val="699"/>
        </w:trPr>
        <w:tc>
          <w:tcPr>
            <w:tcW w:w="26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lastRenderedPageBreak/>
              <w:t>№</w:t>
            </w:r>
          </w:p>
        </w:tc>
        <w:tc>
          <w:tcPr>
            <w:tcW w:w="1398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Тема НОД</w:t>
            </w:r>
          </w:p>
        </w:tc>
        <w:tc>
          <w:tcPr>
            <w:tcW w:w="95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proofErr w:type="gramStart"/>
            <w:r w:rsidRPr="009371D2">
              <w:rPr>
                <w:sz w:val="20"/>
              </w:rPr>
              <w:t>Количество  НОД</w:t>
            </w:r>
            <w:proofErr w:type="gramEnd"/>
          </w:p>
        </w:tc>
        <w:tc>
          <w:tcPr>
            <w:tcW w:w="139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Номер НОД</w:t>
            </w:r>
          </w:p>
        </w:tc>
        <w:tc>
          <w:tcPr>
            <w:tcW w:w="98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в том числе:</w:t>
            </w:r>
          </w:p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практическая деятельность</w:t>
            </w:r>
          </w:p>
        </w:tc>
      </w:tr>
      <w:tr w:rsidR="00237D5E" w:rsidRPr="009371D2" w:rsidTr="008941A6">
        <w:trPr>
          <w:trHeight w:val="502"/>
        </w:trPr>
        <w:tc>
          <w:tcPr>
            <w:tcW w:w="26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1</w:t>
            </w:r>
          </w:p>
        </w:tc>
        <w:tc>
          <w:tcPr>
            <w:tcW w:w="1398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proofErr w:type="gramStart"/>
            <w:r w:rsidRPr="009371D2">
              <w:rPr>
                <w:sz w:val="20"/>
              </w:rPr>
              <w:t>Количество  предметов</w:t>
            </w:r>
            <w:proofErr w:type="gramEnd"/>
          </w:p>
        </w:tc>
        <w:tc>
          <w:tcPr>
            <w:tcW w:w="95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39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15,16,17,18,19,20, 21,22,23,24,25, 26, 27,</w:t>
            </w:r>
            <w:r>
              <w:rPr>
                <w:sz w:val="20"/>
              </w:rPr>
              <w:t xml:space="preserve"> 28, </w:t>
            </w:r>
            <w:r w:rsidRPr="009371D2">
              <w:rPr>
                <w:sz w:val="20"/>
              </w:rPr>
              <w:t>31,32,33,35</w:t>
            </w:r>
          </w:p>
        </w:tc>
        <w:tc>
          <w:tcPr>
            <w:tcW w:w="98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</w:tr>
      <w:tr w:rsidR="00237D5E" w:rsidRPr="009371D2" w:rsidTr="008941A6">
        <w:trPr>
          <w:trHeight w:val="355"/>
        </w:trPr>
        <w:tc>
          <w:tcPr>
            <w:tcW w:w="26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2</w:t>
            </w:r>
          </w:p>
        </w:tc>
        <w:tc>
          <w:tcPr>
            <w:tcW w:w="1398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Сравнивание предметов по величине</w:t>
            </w:r>
          </w:p>
        </w:tc>
        <w:tc>
          <w:tcPr>
            <w:tcW w:w="95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14</w:t>
            </w:r>
          </w:p>
        </w:tc>
        <w:tc>
          <w:tcPr>
            <w:tcW w:w="139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10,11,12,13,14,18, 19,25,26,27,28,29, 34,35</w:t>
            </w:r>
          </w:p>
        </w:tc>
        <w:tc>
          <w:tcPr>
            <w:tcW w:w="98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14</w:t>
            </w:r>
          </w:p>
        </w:tc>
      </w:tr>
      <w:tr w:rsidR="00237D5E" w:rsidRPr="009371D2" w:rsidTr="008941A6">
        <w:trPr>
          <w:trHeight w:val="237"/>
        </w:trPr>
        <w:tc>
          <w:tcPr>
            <w:tcW w:w="26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3</w:t>
            </w:r>
          </w:p>
        </w:tc>
        <w:tc>
          <w:tcPr>
            <w:tcW w:w="1398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Геометрические формы</w:t>
            </w:r>
          </w:p>
        </w:tc>
        <w:tc>
          <w:tcPr>
            <w:tcW w:w="95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12</w:t>
            </w:r>
          </w:p>
        </w:tc>
        <w:tc>
          <w:tcPr>
            <w:tcW w:w="139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5,6,7,8,9,21,22,25, 26,27,28,36</w:t>
            </w:r>
          </w:p>
        </w:tc>
        <w:tc>
          <w:tcPr>
            <w:tcW w:w="98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12</w:t>
            </w:r>
          </w:p>
        </w:tc>
      </w:tr>
      <w:tr w:rsidR="00237D5E" w:rsidRPr="009371D2" w:rsidTr="008941A6">
        <w:trPr>
          <w:trHeight w:val="441"/>
        </w:trPr>
        <w:tc>
          <w:tcPr>
            <w:tcW w:w="26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4</w:t>
            </w:r>
          </w:p>
        </w:tc>
        <w:tc>
          <w:tcPr>
            <w:tcW w:w="1398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9371D2">
              <w:rPr>
                <w:sz w:val="20"/>
              </w:rPr>
              <w:t>Ориентировка в пространстве</w:t>
            </w:r>
          </w:p>
        </w:tc>
        <w:tc>
          <w:tcPr>
            <w:tcW w:w="95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7</w:t>
            </w:r>
          </w:p>
        </w:tc>
        <w:tc>
          <w:tcPr>
            <w:tcW w:w="1392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1,2,28,30,31,32,36</w:t>
            </w:r>
          </w:p>
        </w:tc>
        <w:tc>
          <w:tcPr>
            <w:tcW w:w="989" w:type="pct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9371D2">
              <w:rPr>
                <w:sz w:val="20"/>
              </w:rPr>
              <w:t>7</w:t>
            </w:r>
          </w:p>
        </w:tc>
      </w:tr>
    </w:tbl>
    <w:p w:rsidR="00237D5E" w:rsidRDefault="00237D5E" w:rsidP="00237D5E">
      <w:pPr>
        <w:pStyle w:val="a3"/>
        <w:spacing w:line="360" w:lineRule="auto"/>
        <w:jc w:val="both"/>
      </w:pPr>
    </w:p>
    <w:p w:rsidR="00237D5E" w:rsidRPr="009371D2" w:rsidRDefault="00237D5E" w:rsidP="00237D5E">
      <w:pPr>
        <w:pStyle w:val="a3"/>
        <w:spacing w:line="360" w:lineRule="auto"/>
        <w:jc w:val="center"/>
        <w:rPr>
          <w:b/>
        </w:rPr>
      </w:pPr>
      <w:r w:rsidRPr="009371D2">
        <w:rPr>
          <w:b/>
        </w:rPr>
        <w:t>Распределение учебного материала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970"/>
      </w:tblGrid>
      <w:tr w:rsidR="00237D5E" w:rsidRPr="00624E43" w:rsidTr="008941A6">
        <w:trPr>
          <w:jc w:val="center"/>
        </w:trPr>
        <w:tc>
          <w:tcPr>
            <w:tcW w:w="2679" w:type="dxa"/>
          </w:tcPr>
          <w:p w:rsidR="00237D5E" w:rsidRPr="00624E43" w:rsidRDefault="00237D5E" w:rsidP="008941A6">
            <w:pPr>
              <w:pStyle w:val="a3"/>
              <w:spacing w:line="276" w:lineRule="auto"/>
              <w:jc w:val="both"/>
            </w:pPr>
            <w:r w:rsidRPr="00624E43">
              <w:t xml:space="preserve">       Задачи</w:t>
            </w:r>
          </w:p>
        </w:tc>
        <w:tc>
          <w:tcPr>
            <w:tcW w:w="7109" w:type="dxa"/>
          </w:tcPr>
          <w:p w:rsidR="00237D5E" w:rsidRPr="00624E43" w:rsidRDefault="00237D5E" w:rsidP="008941A6">
            <w:pPr>
              <w:pStyle w:val="a3"/>
              <w:spacing w:line="276" w:lineRule="auto"/>
              <w:jc w:val="both"/>
            </w:pPr>
            <w:r w:rsidRPr="00624E43">
              <w:t>Содержание психолого-педагогической работы</w:t>
            </w:r>
          </w:p>
        </w:tc>
      </w:tr>
      <w:tr w:rsidR="00237D5E" w:rsidRPr="00624E43" w:rsidTr="008941A6">
        <w:trPr>
          <w:trHeight w:val="1555"/>
          <w:jc w:val="center"/>
        </w:trPr>
        <w:tc>
          <w:tcPr>
            <w:tcW w:w="2679" w:type="dxa"/>
          </w:tcPr>
          <w:p w:rsidR="00237D5E" w:rsidRPr="00624E43" w:rsidRDefault="00237D5E" w:rsidP="008941A6">
            <w:pPr>
              <w:pStyle w:val="a3"/>
              <w:spacing w:line="276" w:lineRule="auto"/>
              <w:jc w:val="both"/>
            </w:pPr>
            <w:r w:rsidRPr="00624E43">
              <w:t>Формирование элементарных математических представлений</w:t>
            </w:r>
          </w:p>
        </w:tc>
        <w:tc>
          <w:tcPr>
            <w:tcW w:w="7109" w:type="dxa"/>
          </w:tcPr>
          <w:p w:rsidR="00237D5E" w:rsidRPr="00624E43" w:rsidRDefault="00237D5E" w:rsidP="008941A6">
            <w:pPr>
              <w:pStyle w:val="a3"/>
              <w:spacing w:line="276" w:lineRule="auto"/>
              <w:jc w:val="both"/>
            </w:pPr>
            <w:r w:rsidRPr="00624E43">
              <w:rPr>
                <w:b/>
              </w:rPr>
              <w:t>Количество</w:t>
            </w:r>
            <w:r w:rsidRPr="00624E43">
              <w:t>. Привлекать детей к формированию групп однородных предметов. Формировать умение различать количество предметов: много - один (один - много).</w:t>
            </w:r>
          </w:p>
          <w:p w:rsidR="00237D5E" w:rsidRPr="00624E43" w:rsidRDefault="00237D5E" w:rsidP="008941A6">
            <w:pPr>
              <w:pStyle w:val="a3"/>
              <w:spacing w:line="276" w:lineRule="auto"/>
              <w:jc w:val="both"/>
            </w:pPr>
            <w:r w:rsidRPr="00624E43">
              <w:rPr>
                <w:b/>
              </w:rPr>
              <w:t>Величина.</w:t>
            </w:r>
            <w:r w:rsidRPr="00624E43">
              <w:t xml:space="preserve"> Привлекать внимание детей к предметам контрастных размеров и их обозначению в речи (большой дом - маленький домик, большая матрешка - маленькая матрешка, большие мячи - маленькие мячи и т.д.)</w:t>
            </w:r>
          </w:p>
          <w:p w:rsidR="00237D5E" w:rsidRPr="00624E43" w:rsidRDefault="00237D5E" w:rsidP="008941A6">
            <w:pPr>
              <w:pStyle w:val="a3"/>
              <w:spacing w:line="276" w:lineRule="auto"/>
              <w:jc w:val="both"/>
              <w:rPr>
                <w:b/>
              </w:rPr>
            </w:pPr>
            <w:r w:rsidRPr="00624E43">
              <w:rPr>
                <w:b/>
              </w:rPr>
              <w:t>Форма.</w:t>
            </w:r>
            <w:r w:rsidRPr="00624E43">
              <w:t xml:space="preserve"> Формировать умение различать предметы по форме и называть их (кубик, кирпичик, шар).</w:t>
            </w:r>
          </w:p>
          <w:p w:rsidR="00237D5E" w:rsidRPr="00624E43" w:rsidRDefault="00237D5E" w:rsidP="008941A6">
            <w:pPr>
              <w:pStyle w:val="a3"/>
              <w:spacing w:line="276" w:lineRule="auto"/>
              <w:jc w:val="both"/>
            </w:pPr>
            <w:r w:rsidRPr="00624E43">
              <w:rPr>
                <w:b/>
              </w:rPr>
              <w:t>Ориентировка в пространстве.</w:t>
            </w:r>
            <w:r w:rsidRPr="00624E43"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237D5E" w:rsidRPr="00624E43" w:rsidRDefault="00237D5E" w:rsidP="008941A6">
            <w:pPr>
              <w:pStyle w:val="a3"/>
              <w:spacing w:line="276" w:lineRule="auto"/>
              <w:jc w:val="both"/>
            </w:pPr>
            <w:r w:rsidRPr="00624E43">
              <w:t>Расширять опыт ориентировки в частях собственного тела (голова, лицо, руки, ноги, спина).</w:t>
            </w:r>
          </w:p>
        </w:tc>
      </w:tr>
    </w:tbl>
    <w:p w:rsidR="00237D5E" w:rsidRDefault="00237D5E" w:rsidP="00237D5E">
      <w:pPr>
        <w:pStyle w:val="a3"/>
        <w:spacing w:line="360" w:lineRule="auto"/>
        <w:jc w:val="both"/>
      </w:pPr>
    </w:p>
    <w:p w:rsidR="00237D5E" w:rsidRPr="009371D2" w:rsidRDefault="00237D5E" w:rsidP="00237D5E">
      <w:pPr>
        <w:pStyle w:val="a3"/>
        <w:spacing w:line="360" w:lineRule="auto"/>
        <w:jc w:val="center"/>
        <w:rPr>
          <w:b/>
        </w:rPr>
      </w:pPr>
      <w:r w:rsidRPr="009371D2">
        <w:rPr>
          <w:b/>
        </w:rPr>
        <w:t>Тематический план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1937"/>
        <w:gridCol w:w="1938"/>
        <w:gridCol w:w="4183"/>
      </w:tblGrid>
      <w:tr w:rsidR="00237D5E" w:rsidRPr="009371D2" w:rsidTr="008941A6">
        <w:tc>
          <w:tcPr>
            <w:tcW w:w="1937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9371D2">
              <w:rPr>
                <w:sz w:val="20"/>
                <w:szCs w:val="20"/>
              </w:rPr>
              <w:t>Тема</w:t>
            </w:r>
          </w:p>
        </w:tc>
        <w:tc>
          <w:tcPr>
            <w:tcW w:w="1937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9371D2">
              <w:rPr>
                <w:sz w:val="20"/>
                <w:szCs w:val="20"/>
              </w:rPr>
              <w:t>Количество НОД</w:t>
            </w:r>
          </w:p>
        </w:tc>
        <w:tc>
          <w:tcPr>
            <w:tcW w:w="1938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9371D2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4183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9371D2">
              <w:rPr>
                <w:sz w:val="20"/>
                <w:szCs w:val="20"/>
              </w:rPr>
              <w:t>В том числе: практическая деятельность</w:t>
            </w:r>
          </w:p>
        </w:tc>
      </w:tr>
      <w:tr w:rsidR="00237D5E" w:rsidRPr="009371D2" w:rsidTr="008941A6">
        <w:tc>
          <w:tcPr>
            <w:tcW w:w="1937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9371D2">
              <w:rPr>
                <w:sz w:val="20"/>
                <w:szCs w:val="20"/>
              </w:rPr>
              <w:t>Игровые</w:t>
            </w:r>
          </w:p>
        </w:tc>
        <w:tc>
          <w:tcPr>
            <w:tcW w:w="1937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38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9371D2">
              <w:rPr>
                <w:sz w:val="20"/>
                <w:szCs w:val="20"/>
              </w:rPr>
              <w:t>х8</w:t>
            </w:r>
          </w:p>
        </w:tc>
        <w:tc>
          <w:tcPr>
            <w:tcW w:w="4183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№1-37</w:t>
            </w:r>
          </w:p>
        </w:tc>
      </w:tr>
      <w:tr w:rsidR="00237D5E" w:rsidRPr="009371D2" w:rsidTr="008941A6">
        <w:trPr>
          <w:trHeight w:val="90"/>
        </w:trPr>
        <w:tc>
          <w:tcPr>
            <w:tcW w:w="1937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9371D2">
              <w:rPr>
                <w:sz w:val="20"/>
                <w:szCs w:val="20"/>
              </w:rPr>
              <w:t>ИТОГО</w:t>
            </w:r>
          </w:p>
        </w:tc>
        <w:tc>
          <w:tcPr>
            <w:tcW w:w="1937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38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 56 мин.</w:t>
            </w:r>
          </w:p>
        </w:tc>
        <w:tc>
          <w:tcPr>
            <w:tcW w:w="4183" w:type="dxa"/>
            <w:vAlign w:val="center"/>
          </w:tcPr>
          <w:p w:rsidR="00237D5E" w:rsidRPr="009371D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37D5E" w:rsidRDefault="00237D5E" w:rsidP="00237D5E">
      <w:pPr>
        <w:pStyle w:val="a3"/>
        <w:spacing w:line="360" w:lineRule="auto"/>
        <w:jc w:val="both"/>
      </w:pPr>
    </w:p>
    <w:p w:rsidR="00237D5E" w:rsidRPr="00894FF9" w:rsidRDefault="00237D5E" w:rsidP="00237D5E">
      <w:pPr>
        <w:pStyle w:val="a3"/>
        <w:spacing w:line="360" w:lineRule="auto"/>
        <w:jc w:val="center"/>
        <w:rPr>
          <w:b/>
        </w:rPr>
      </w:pPr>
      <w:r w:rsidRPr="00894FF9">
        <w:rPr>
          <w:b/>
        </w:rPr>
        <w:t xml:space="preserve">Способы проверки </w:t>
      </w:r>
      <w:proofErr w:type="spellStart"/>
      <w:r w:rsidRPr="00894FF9">
        <w:rPr>
          <w:b/>
        </w:rPr>
        <w:t>обученности</w:t>
      </w:r>
      <w:proofErr w:type="spellEnd"/>
      <w:r w:rsidRPr="00894FF9">
        <w:rPr>
          <w:b/>
        </w:rPr>
        <w:t xml:space="preserve"> воспитанников</w:t>
      </w:r>
    </w:p>
    <w:p w:rsidR="00237D5E" w:rsidRDefault="00237D5E" w:rsidP="00237D5E">
      <w:pPr>
        <w:pStyle w:val="a3"/>
        <w:spacing w:line="360" w:lineRule="auto"/>
        <w:ind w:firstLine="567"/>
        <w:jc w:val="both"/>
      </w:pPr>
      <w:r w:rsidRPr="00894FF9">
        <w:t xml:space="preserve">Педагогическая диагностика знаний и умений </w:t>
      </w:r>
      <w:proofErr w:type="gramStart"/>
      <w:r w:rsidRPr="00894FF9">
        <w:t>детей  проводится</w:t>
      </w:r>
      <w:proofErr w:type="gramEnd"/>
      <w:r w:rsidRPr="00894FF9">
        <w:t xml:space="preserve"> 2 раз в год (сентябрь, май) в форме наблюдения, беседы, игры в целях дальнейшего планирования педагогических действий.</w:t>
      </w:r>
    </w:p>
    <w:p w:rsidR="00237D5E" w:rsidRPr="008F0DB2" w:rsidRDefault="00237D5E" w:rsidP="00237D5E">
      <w:pPr>
        <w:pStyle w:val="a3"/>
        <w:spacing w:line="360" w:lineRule="auto"/>
        <w:jc w:val="center"/>
        <w:rPr>
          <w:b/>
        </w:rPr>
      </w:pPr>
      <w:r w:rsidRPr="008F0DB2">
        <w:rPr>
          <w:b/>
        </w:rPr>
        <w:t>Требования к уровню подготовки детей</w:t>
      </w:r>
    </w:p>
    <w:p w:rsidR="00237D5E" w:rsidRPr="008F0DB2" w:rsidRDefault="00237D5E" w:rsidP="00237D5E">
      <w:pPr>
        <w:pStyle w:val="a3"/>
        <w:spacing w:line="360" w:lineRule="auto"/>
        <w:ind w:firstLine="567"/>
        <w:jc w:val="both"/>
        <w:rPr>
          <w:b/>
        </w:rPr>
      </w:pPr>
      <w:r w:rsidRPr="009371D2">
        <w:t xml:space="preserve">К концу года ребенок </w:t>
      </w:r>
      <w:r w:rsidRPr="008F0DB2">
        <w:rPr>
          <w:b/>
        </w:rPr>
        <w:t>умеет:</w:t>
      </w:r>
    </w:p>
    <w:p w:rsidR="00237D5E" w:rsidRPr="008F0DB2" w:rsidRDefault="00237D5E" w:rsidP="00237D5E">
      <w:pPr>
        <w:pStyle w:val="a3"/>
        <w:spacing w:line="360" w:lineRule="auto"/>
        <w:ind w:firstLine="567"/>
        <w:jc w:val="both"/>
        <w:rPr>
          <w:b/>
        </w:rPr>
      </w:pPr>
      <w:r w:rsidRPr="008F0DB2">
        <w:rPr>
          <w:b/>
        </w:rPr>
        <w:t>- 2 балла: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Цвет:</w:t>
      </w:r>
      <w:r>
        <w:t xml:space="preserve"> </w:t>
      </w:r>
      <w:r w:rsidRPr="009371D2">
        <w:t>умеет</w:t>
      </w:r>
      <w:r>
        <w:t xml:space="preserve"> </w:t>
      </w:r>
      <w:r w:rsidRPr="009371D2">
        <w:t>выбирать однородные по цвету предметы из 4 предложенных; группировать предметы по цвету; подбирать по цвету вкладыши;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lastRenderedPageBreak/>
        <w:t>Форма:</w:t>
      </w:r>
      <w:r>
        <w:t xml:space="preserve"> </w:t>
      </w:r>
      <w:r w:rsidRPr="009371D2">
        <w:t>умеет подбирать плоские геометрические фигуры к образцу (круг, треугольник, квадрат, овал, прямоугольник); умеет подбирать по форме вкладыши; знает и умеет показывать круг, треугольник, квадрат; знает и умеет показывать шар, кубик, кирпичик; умеет определять на ощупь и распознавать знакомые геометрические или другие фигуры;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Величина: умеет собирать пирамидку на конусной основе из 3 -5 колец по образцу (по убыванию, по размеру и цвету; по форме и размеру); умеет показывать большой и маленький предметы; умеет подбирать по размеру посуду и одежду для игр; умеет собирать трехместную матрешку; находить и распознавать большой предмет, маленький и средний предмет</w:t>
      </w:r>
      <w:r>
        <w:t xml:space="preserve"> </w:t>
      </w:r>
      <w:r w:rsidRPr="009371D2">
        <w:t>(между ними);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Количество:</w:t>
      </w:r>
      <w:r>
        <w:t xml:space="preserve"> </w:t>
      </w:r>
      <w:r w:rsidRPr="009371D2">
        <w:t>умеет показать, где много, где мало; умеет показать пустой, полный стакан; умеет показать один, два пальца; умеет показать на каком рисунке изображено один (два) предмета;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 xml:space="preserve">Ориентировка в </w:t>
      </w:r>
      <w:proofErr w:type="gramStart"/>
      <w:r w:rsidRPr="009371D2">
        <w:t>пространстве:-</w:t>
      </w:r>
      <w:proofErr w:type="gramEnd"/>
      <w:r w:rsidRPr="009371D2">
        <w:t xml:space="preserve"> умеет ориентироваться в пространстве (помещений группы и участка детского сада); в частях собственного тела (голова, лицо, руки, ноги, спина).</w:t>
      </w:r>
    </w:p>
    <w:p w:rsidR="00237D5E" w:rsidRPr="008F0DB2" w:rsidRDefault="00237D5E" w:rsidP="00237D5E">
      <w:pPr>
        <w:pStyle w:val="a3"/>
        <w:spacing w:line="360" w:lineRule="auto"/>
        <w:ind w:firstLine="567"/>
        <w:jc w:val="both"/>
        <w:rPr>
          <w:b/>
        </w:rPr>
      </w:pPr>
      <w:r w:rsidRPr="008F0DB2">
        <w:rPr>
          <w:b/>
        </w:rPr>
        <w:t>- 1 балл: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С помощью педагога умеет: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Цвет: группировать предметы по цвету; подбирать по цвету вкладыши;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Форма: знает и умеет показывать круг, треугольник, квадрат; знает и умеет показывать шар, кубик, кирпичик, умеет подбирать по форме вкладыши;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Величина: умеет собирать пирамидку из 3 -5 колец; умеет показывать большой и маленький предметы; умеет подбирать по размеру посуду и одежду для игрушки; умеет собирать трехместную матрешку, умеет находить и распознавать большой предмет, маленький и средний (между ними);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Количество: умеет показывать, где много, где мало; умеет показывать один, два пальца; умеет показывать пустой, полный стакан.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 xml:space="preserve">Ориентировка в </w:t>
      </w:r>
      <w:proofErr w:type="spellStart"/>
      <w:proofErr w:type="gramStart"/>
      <w:r w:rsidRPr="009371D2">
        <w:t>пространстве:умеет</w:t>
      </w:r>
      <w:proofErr w:type="spellEnd"/>
      <w:proofErr w:type="gramEnd"/>
      <w:r w:rsidRPr="009371D2">
        <w:t xml:space="preserve"> ориентироваться в пространстве (помещений группы и участка детского сада);в частях собственного тела (голова, лицо, руки, ноги, спина).</w:t>
      </w:r>
    </w:p>
    <w:p w:rsidR="00237D5E" w:rsidRPr="008F0DB2" w:rsidRDefault="00237D5E" w:rsidP="00237D5E">
      <w:pPr>
        <w:pStyle w:val="a3"/>
        <w:spacing w:line="360" w:lineRule="auto"/>
        <w:ind w:firstLine="567"/>
        <w:jc w:val="both"/>
        <w:rPr>
          <w:b/>
        </w:rPr>
      </w:pPr>
      <w:r w:rsidRPr="008F0DB2">
        <w:rPr>
          <w:b/>
        </w:rPr>
        <w:t>- 0 баллов: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Цвет: -  не умеет подбирать по форме вкладыши в прорези;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-  не знает и не умеет показывать круг, треугольник;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- не знает и не умеет показывать шар, куб;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Величина: - не умеет собирать пирамидку из трех колец;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- не умеет показывать большой маленький предметы;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 xml:space="preserve">Количество: </w:t>
      </w:r>
      <w:proofErr w:type="spellStart"/>
      <w:r w:rsidRPr="009371D2">
        <w:t>неумеет</w:t>
      </w:r>
      <w:proofErr w:type="spellEnd"/>
      <w:r w:rsidRPr="009371D2">
        <w:t xml:space="preserve"> показывать, где много, где мало;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t>- не умеет показывать пустой и полный стакан.</w:t>
      </w:r>
    </w:p>
    <w:p w:rsidR="00237D5E" w:rsidRPr="009371D2" w:rsidRDefault="00237D5E" w:rsidP="00237D5E">
      <w:pPr>
        <w:pStyle w:val="a3"/>
        <w:spacing w:line="360" w:lineRule="auto"/>
        <w:ind w:firstLine="567"/>
        <w:jc w:val="both"/>
      </w:pPr>
      <w:r w:rsidRPr="009371D2">
        <w:lastRenderedPageBreak/>
        <w:t>Ориентировка в пространстве: не умеет ориентироваться в пространстве; не умеет ориентироваться в частях собственного тела.</w:t>
      </w:r>
    </w:p>
    <w:p w:rsidR="00237D5E" w:rsidRPr="009371D2" w:rsidRDefault="00237D5E" w:rsidP="00237D5E">
      <w:pPr>
        <w:pStyle w:val="a3"/>
        <w:spacing w:line="360" w:lineRule="auto"/>
        <w:jc w:val="both"/>
      </w:pPr>
    </w:p>
    <w:p w:rsidR="00237D5E" w:rsidRPr="009371D2" w:rsidRDefault="00237D5E" w:rsidP="00237D5E">
      <w:pPr>
        <w:pStyle w:val="a3"/>
        <w:spacing w:line="360" w:lineRule="auto"/>
        <w:jc w:val="both"/>
      </w:pPr>
    </w:p>
    <w:p w:rsidR="00237D5E" w:rsidRPr="009371D2" w:rsidRDefault="00237D5E" w:rsidP="00237D5E">
      <w:pPr>
        <w:pStyle w:val="a3"/>
        <w:spacing w:line="360" w:lineRule="auto"/>
        <w:jc w:val="both"/>
        <w:sectPr w:rsidR="00237D5E" w:rsidRPr="009371D2" w:rsidSect="00183FED">
          <w:footerReference w:type="default" r:id="rId7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237D5E" w:rsidRPr="008F0DB2" w:rsidRDefault="00237D5E" w:rsidP="00237D5E">
      <w:pPr>
        <w:pStyle w:val="a3"/>
        <w:spacing w:line="276" w:lineRule="auto"/>
        <w:jc w:val="center"/>
      </w:pPr>
      <w:r w:rsidRPr="008F0DB2">
        <w:lastRenderedPageBreak/>
        <w:t xml:space="preserve">ПОКАЗАТЕЛИ </w:t>
      </w:r>
      <w:proofErr w:type="gramStart"/>
      <w:r w:rsidRPr="008F0DB2">
        <w:t>ДОСТИЖЕНИЙ  РЕБЕНКА</w:t>
      </w:r>
      <w:proofErr w:type="gramEnd"/>
      <w:r w:rsidRPr="008F0DB2">
        <w:t xml:space="preserve"> В  ФЭМП  В 1 МЛАДШЕЙ  ГРУППЕ</w:t>
      </w:r>
    </w:p>
    <w:p w:rsidR="00237D5E" w:rsidRPr="008F0DB2" w:rsidRDefault="00237D5E" w:rsidP="00237D5E">
      <w:pPr>
        <w:pStyle w:val="a3"/>
        <w:spacing w:line="276" w:lineRule="auto"/>
        <w:jc w:val="center"/>
      </w:pPr>
      <w:r w:rsidRPr="008F0DB2">
        <w:t>Группа «_________________________</w:t>
      </w:r>
      <w:proofErr w:type="gramStart"/>
      <w:r w:rsidRPr="008F0DB2">
        <w:t xml:space="preserve">_»   </w:t>
      </w:r>
      <w:proofErr w:type="gramEnd"/>
      <w:r w:rsidRPr="008F0DB2">
        <w:t xml:space="preserve">                                                             Дата проведения диагностики:_________________20_____г.</w:t>
      </w:r>
    </w:p>
    <w:tbl>
      <w:tblPr>
        <w:tblpPr w:leftFromText="180" w:rightFromText="180" w:vertAnchor="text" w:horzAnchor="margin" w:tblpX="-459" w:tblpY="1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57"/>
        <w:gridCol w:w="1587"/>
        <w:gridCol w:w="1588"/>
        <w:gridCol w:w="1587"/>
        <w:gridCol w:w="1588"/>
        <w:gridCol w:w="1588"/>
        <w:gridCol w:w="1512"/>
        <w:gridCol w:w="1512"/>
        <w:gridCol w:w="1512"/>
      </w:tblGrid>
      <w:tr w:rsidR="00237D5E" w:rsidRPr="008F0DB2" w:rsidTr="008941A6">
        <w:tc>
          <w:tcPr>
            <w:tcW w:w="470" w:type="dxa"/>
            <w:vMerge w:val="restart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№</w:t>
            </w: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proofErr w:type="spellStart"/>
            <w:r w:rsidRPr="008F0DB2">
              <w:t>пп</w:t>
            </w:r>
            <w:proofErr w:type="spellEnd"/>
          </w:p>
        </w:tc>
        <w:tc>
          <w:tcPr>
            <w:tcW w:w="2757" w:type="dxa"/>
            <w:vMerge w:val="restart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Фамилия, имя</w:t>
            </w: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ребенка</w:t>
            </w:r>
          </w:p>
        </w:tc>
        <w:tc>
          <w:tcPr>
            <w:tcW w:w="1587" w:type="dxa"/>
            <w:vMerge w:val="restart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Количество</w:t>
            </w:r>
          </w:p>
        </w:tc>
        <w:tc>
          <w:tcPr>
            <w:tcW w:w="1588" w:type="dxa"/>
            <w:vMerge w:val="restart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Величина</w:t>
            </w:r>
          </w:p>
        </w:tc>
        <w:tc>
          <w:tcPr>
            <w:tcW w:w="1587" w:type="dxa"/>
            <w:vMerge w:val="restart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proofErr w:type="spellStart"/>
            <w:r w:rsidRPr="008F0DB2">
              <w:t>Геометрич</w:t>
            </w:r>
            <w:proofErr w:type="spellEnd"/>
            <w:r w:rsidRPr="008F0DB2">
              <w:t>. фигуры</w:t>
            </w:r>
          </w:p>
        </w:tc>
        <w:tc>
          <w:tcPr>
            <w:tcW w:w="1588" w:type="dxa"/>
            <w:vMerge w:val="restart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proofErr w:type="spellStart"/>
            <w:r w:rsidRPr="008F0DB2">
              <w:t>Ориентир.в</w:t>
            </w:r>
            <w:proofErr w:type="spellEnd"/>
            <w:r w:rsidRPr="008F0DB2">
              <w:t xml:space="preserve"> пространстве</w:t>
            </w:r>
          </w:p>
        </w:tc>
        <w:tc>
          <w:tcPr>
            <w:tcW w:w="1588" w:type="dxa"/>
            <w:vMerge w:val="restart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Предметные действия</w:t>
            </w:r>
          </w:p>
        </w:tc>
        <w:tc>
          <w:tcPr>
            <w:tcW w:w="4536" w:type="dxa"/>
            <w:gridSpan w:val="3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Уровень развития ребенка</w:t>
            </w:r>
          </w:p>
        </w:tc>
      </w:tr>
      <w:tr w:rsidR="00237D5E" w:rsidRPr="008F0DB2" w:rsidTr="008941A6">
        <w:tc>
          <w:tcPr>
            <w:tcW w:w="470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</w:p>
        </w:tc>
        <w:tc>
          <w:tcPr>
            <w:tcW w:w="2757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0</w:t>
            </w: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1</w:t>
            </w: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</w:pPr>
            <w:r w:rsidRPr="008F0DB2">
              <w:t>2</w:t>
            </w: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1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2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3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4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5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6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7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8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9</w:t>
            </w: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Merge w:val="restart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0 баллов</w:t>
            </w: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1 балл</w:t>
            </w: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  <w:tr w:rsidR="00237D5E" w:rsidRPr="008F0DB2" w:rsidTr="008941A6">
        <w:tc>
          <w:tcPr>
            <w:tcW w:w="470" w:type="dxa"/>
            <w:vMerge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275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  <w:r w:rsidRPr="008F0DB2">
              <w:t>2 балла</w:t>
            </w: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  <w:tc>
          <w:tcPr>
            <w:tcW w:w="1512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</w:pPr>
          </w:p>
        </w:tc>
      </w:tr>
    </w:tbl>
    <w:p w:rsidR="00237D5E" w:rsidRPr="008F0DB2" w:rsidRDefault="00237D5E" w:rsidP="00237D5E">
      <w:pPr>
        <w:pStyle w:val="a3"/>
        <w:spacing w:line="276" w:lineRule="auto"/>
        <w:jc w:val="both"/>
      </w:pPr>
    </w:p>
    <w:p w:rsidR="00237D5E" w:rsidRPr="008F0DB2" w:rsidRDefault="00237D5E" w:rsidP="00237D5E">
      <w:pPr>
        <w:pStyle w:val="a3"/>
        <w:spacing w:line="276" w:lineRule="auto"/>
        <w:jc w:val="both"/>
      </w:pPr>
      <w:r w:rsidRPr="008F0DB2">
        <w:t xml:space="preserve">Кто </w:t>
      </w:r>
      <w:proofErr w:type="gramStart"/>
      <w:r w:rsidRPr="008F0DB2">
        <w:t>проводил:  воспитатель</w:t>
      </w:r>
      <w:proofErr w:type="gramEnd"/>
      <w:r w:rsidRPr="008F0DB2">
        <w:t xml:space="preserve">  ____________________________________ /_________________/</w:t>
      </w:r>
    </w:p>
    <w:p w:rsidR="00237D5E" w:rsidRPr="009371D2" w:rsidRDefault="00237D5E" w:rsidP="00237D5E">
      <w:pPr>
        <w:pStyle w:val="a3"/>
        <w:spacing w:line="276" w:lineRule="auto"/>
        <w:jc w:val="both"/>
      </w:pPr>
      <w:r w:rsidRPr="008F0DB2">
        <w:t xml:space="preserve">                                                                                        Ф.И.О.                                                            роспись</w:t>
      </w:r>
      <w:r w:rsidRPr="008F0DB2">
        <w:tab/>
        <w:t xml:space="preserve"> 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1D2">
        <w:t>_</w:t>
      </w:r>
      <w:r>
        <w:t>___________________________________________________</w:t>
      </w:r>
    </w:p>
    <w:p w:rsidR="00237D5E" w:rsidRPr="009371D2" w:rsidRDefault="00237D5E" w:rsidP="00237D5E">
      <w:pPr>
        <w:pStyle w:val="a3"/>
        <w:spacing w:line="360" w:lineRule="auto"/>
        <w:jc w:val="both"/>
        <w:sectPr w:rsidR="00237D5E" w:rsidRPr="009371D2" w:rsidSect="009371D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237D5E" w:rsidRPr="00894FF9" w:rsidRDefault="00237D5E" w:rsidP="00237D5E">
      <w:pPr>
        <w:pStyle w:val="a3"/>
        <w:spacing w:line="276" w:lineRule="auto"/>
        <w:jc w:val="both"/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</w:pPr>
    </w:p>
    <w:p w:rsidR="00237D5E" w:rsidRDefault="00237D5E" w:rsidP="00237D5E">
      <w:pPr>
        <w:pStyle w:val="a3"/>
        <w:spacing w:line="276" w:lineRule="auto"/>
        <w:jc w:val="center"/>
        <w:rPr>
          <w:b/>
        </w:rPr>
        <w:sectPr w:rsidR="00237D5E" w:rsidSect="008F0DB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37D5E" w:rsidRPr="008F0DB2" w:rsidRDefault="00237D5E" w:rsidP="00237D5E">
      <w:pPr>
        <w:pStyle w:val="a3"/>
        <w:spacing w:line="276" w:lineRule="auto"/>
        <w:jc w:val="center"/>
        <w:rPr>
          <w:b/>
        </w:rPr>
      </w:pPr>
      <w:r w:rsidRPr="008F0DB2">
        <w:rPr>
          <w:b/>
        </w:rPr>
        <w:lastRenderedPageBreak/>
        <w:t xml:space="preserve">Календарно-тематическое планирование </w:t>
      </w:r>
      <w:r>
        <w:rPr>
          <w:b/>
          <w:color w:val="000000"/>
        </w:rPr>
        <w:t xml:space="preserve">непосредственно образовательной </w:t>
      </w:r>
      <w:proofErr w:type="gramStart"/>
      <w:r>
        <w:rPr>
          <w:b/>
          <w:color w:val="000000"/>
        </w:rPr>
        <w:t xml:space="preserve">деятельности  </w:t>
      </w:r>
      <w:r w:rsidRPr="008F0DB2">
        <w:rPr>
          <w:b/>
        </w:rPr>
        <w:t>«</w:t>
      </w:r>
      <w:proofErr w:type="gramEnd"/>
      <w:r w:rsidRPr="008F0DB2">
        <w:rPr>
          <w:b/>
        </w:rPr>
        <w:t>Формирование элементарных математических представлений» образовательной области «Познавательное развитие»</w:t>
      </w:r>
      <w:r>
        <w:rPr>
          <w:b/>
        </w:rPr>
        <w:t xml:space="preserve"> в первой младшей группе</w:t>
      </w: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39"/>
        <w:gridCol w:w="567"/>
        <w:gridCol w:w="2906"/>
        <w:gridCol w:w="6663"/>
        <w:gridCol w:w="3969"/>
      </w:tblGrid>
      <w:tr w:rsidR="00237D5E" w:rsidRPr="008F0DB2" w:rsidTr="008941A6">
        <w:trPr>
          <w:cantSplit/>
          <w:trHeight w:val="64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План.</w:t>
            </w:r>
            <w:r>
              <w:rPr>
                <w:sz w:val="20"/>
                <w:szCs w:val="20"/>
              </w:rPr>
              <w:t xml:space="preserve"> </w:t>
            </w:r>
            <w:r w:rsidRPr="008F0DB2">
              <w:rPr>
                <w:sz w:val="20"/>
                <w:szCs w:val="20"/>
              </w:rPr>
              <w:t>дата</w:t>
            </w: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Факт.</w:t>
            </w:r>
            <w:r>
              <w:rPr>
                <w:sz w:val="20"/>
                <w:szCs w:val="20"/>
              </w:rPr>
              <w:t xml:space="preserve"> </w:t>
            </w:r>
            <w:r w:rsidRPr="008F0DB2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6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Тема НОД</w:t>
            </w:r>
          </w:p>
        </w:tc>
        <w:tc>
          <w:tcPr>
            <w:tcW w:w="6663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Содержание НОД</w:t>
            </w:r>
          </w:p>
        </w:tc>
        <w:tc>
          <w:tcPr>
            <w:tcW w:w="3969" w:type="dxa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Материал</w:t>
            </w:r>
          </w:p>
        </w:tc>
      </w:tr>
      <w:tr w:rsidR="00237D5E" w:rsidRPr="008F0DB2" w:rsidTr="008941A6">
        <w:trPr>
          <w:cantSplit/>
          <w:trHeight w:val="271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Сентябрь</w:t>
            </w:r>
          </w:p>
        </w:tc>
      </w:tr>
      <w:tr w:rsidR="00237D5E" w:rsidRPr="008F0DB2" w:rsidTr="008941A6">
        <w:trPr>
          <w:cantSplit/>
          <w:trHeight w:val="558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«Ориентировка в здании детского сада».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Знакомить с названием, расположением и предназначением отдельных помещений. Учить называть эти помещения и указывать их расположение.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37D5E" w:rsidRPr="008F0DB2" w:rsidTr="008941A6">
        <w:trPr>
          <w:cantSplit/>
          <w:trHeight w:val="563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«Ориентировка в здании детского сада».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Продолжать знакомить с названием, расположением и предназначением отдельных помещений. Продолжать учить называть эти помещения и указывать их расположение.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37D5E" w:rsidRPr="008F0DB2" w:rsidTr="008941A6">
        <w:trPr>
          <w:cantSplit/>
          <w:trHeight w:val="461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</w:t>
            </w:r>
            <w:proofErr w:type="gramStart"/>
            <w:r w:rsidRPr="008F0DB2">
              <w:rPr>
                <w:sz w:val="20"/>
                <w:szCs w:val="20"/>
              </w:rPr>
              <w:t>Предметные  действия</w:t>
            </w:r>
            <w:proofErr w:type="gramEnd"/>
            <w:r w:rsidRPr="008F0DB2">
              <w:rPr>
                <w:sz w:val="20"/>
                <w:szCs w:val="20"/>
              </w:rPr>
              <w:t>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предметные действия с мячами (что сними можно делать). Учить выполнять действия по указанию воспитателя.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Мячи, одинаковые по цвету и величине, корзина.</w:t>
            </w:r>
          </w:p>
        </w:tc>
      </w:tr>
      <w:tr w:rsidR="00237D5E" w:rsidRPr="008F0DB2" w:rsidTr="008941A6">
        <w:trPr>
          <w:cantSplit/>
          <w:trHeight w:val="497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</w:t>
            </w:r>
            <w:proofErr w:type="gramStart"/>
            <w:r w:rsidRPr="008F0DB2">
              <w:rPr>
                <w:sz w:val="20"/>
                <w:szCs w:val="20"/>
              </w:rPr>
              <w:t>Предметные  действия</w:t>
            </w:r>
            <w:proofErr w:type="gramEnd"/>
            <w:r w:rsidRPr="008F0DB2">
              <w:rPr>
                <w:sz w:val="20"/>
                <w:szCs w:val="20"/>
              </w:rPr>
              <w:t>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предметные действия с шариками, учить снимать и надевать их. Учить выполнять действия по указанию воспитателя.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Коробка, палочка с нанизанными на нее шариками.</w:t>
            </w:r>
          </w:p>
        </w:tc>
      </w:tr>
      <w:tr w:rsidR="00237D5E" w:rsidRPr="008F0DB2" w:rsidTr="008941A6">
        <w:trPr>
          <w:cantSplit/>
          <w:trHeight w:val="243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Октябрь</w:t>
            </w:r>
          </w:p>
        </w:tc>
      </w:tr>
      <w:tr w:rsidR="00237D5E" w:rsidRPr="008F0DB2" w:rsidTr="008941A6">
        <w:trPr>
          <w:cantSplit/>
          <w:trHeight w:val="94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Формировать умение различать предметы по форме и называть их (кубик, шарик). Формировать умение производить действия с предметами (обводить форму предмета, катать, ставить). Игровое упражнение «Что катится, что не катится».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Грузовая машина, 2 коробки, кубики и шарики одинаковой величины и цвета. </w:t>
            </w:r>
          </w:p>
        </w:tc>
      </w:tr>
      <w:tr w:rsidR="00237D5E" w:rsidRPr="008F0DB2" w:rsidTr="008941A6">
        <w:trPr>
          <w:cantSplit/>
          <w:trHeight w:val="1016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Формировать умение различать предметы по форме и называть их (кубик, шарик). Формировать умение производить действия с предметами (обводить форму предмета, катать, ставить). Игровое упражнение «Спрячь кубик, спрячь шарик».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Грузовая машина, 2 коробки, кубики и шарики одинаковой величины и цвета.  Д/и «Найди такой же».</w:t>
            </w:r>
          </w:p>
        </w:tc>
      </w:tr>
      <w:tr w:rsidR="00237D5E" w:rsidRPr="008F0DB2" w:rsidTr="008941A6">
        <w:trPr>
          <w:cantSplit/>
          <w:trHeight w:val="946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Формировать умение различать предметы по форме и называть их (кирпичик, шарик). Формировать умение выполнять действия с предметами (гладить ладошкой, катать, ставить, сооружать простейшие постройки). Игровое упражнение «Найди такой же».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2 коробки разного цвета, кирпичики и шарики одинаковой величины и цвета. Д/и «Прокати такой же шарик».</w:t>
            </w:r>
          </w:p>
        </w:tc>
      </w:tr>
      <w:tr w:rsidR="00237D5E" w:rsidRPr="008F0DB2" w:rsidTr="008941A6">
        <w:trPr>
          <w:cantSplit/>
          <w:trHeight w:val="849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Формировать умение различать предметы по форме и называть их (кирпичик, кубик). Формировать </w:t>
            </w:r>
            <w:proofErr w:type="gramStart"/>
            <w:r w:rsidRPr="008F0DB2">
              <w:rPr>
                <w:sz w:val="20"/>
                <w:szCs w:val="20"/>
              </w:rPr>
              <w:t>умение  сооружать</w:t>
            </w:r>
            <w:proofErr w:type="gramEnd"/>
            <w:r w:rsidRPr="008F0DB2">
              <w:rPr>
                <w:sz w:val="20"/>
                <w:szCs w:val="20"/>
              </w:rPr>
              <w:t xml:space="preserve"> простейшие постройки. Игровая ситуация «Строим стульчики для матрешек». 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Матрешки, кубики и кирпичики одного цвета и величины, коробка для кубиков и кирпичиков. Д/и «Назови предмет».</w:t>
            </w:r>
          </w:p>
        </w:tc>
      </w:tr>
      <w:tr w:rsidR="00237D5E" w:rsidRPr="008F0DB2" w:rsidTr="008941A6">
        <w:trPr>
          <w:cantSplit/>
          <w:trHeight w:val="226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Ноябрь</w:t>
            </w:r>
          </w:p>
        </w:tc>
      </w:tr>
      <w:tr w:rsidR="00237D5E" w:rsidRPr="008F0DB2" w:rsidTr="008941A6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Формировать умение различать предметы по форме и называть их (кирпичик, шарик, кубик). Совершенствовать предметные действия. Игровое упражнение «Что в мешочке».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Чудесный мешочек, кубики, шарики и кирпичики одного цвета и величины, 3 коробки. Д/и «Найди пару».</w:t>
            </w:r>
          </w:p>
        </w:tc>
      </w:tr>
      <w:tr w:rsidR="00237D5E" w:rsidRPr="008F0DB2" w:rsidTr="008941A6">
        <w:trPr>
          <w:cantSplit/>
          <w:trHeight w:val="697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«Величина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Игровая ситуация «Собираем игрушки на прогулку».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Машина, большие и маленькие ведерки одного цвета, большие и маленькие формочки одного цвета. Д/и «Найди пару».</w:t>
            </w:r>
          </w:p>
        </w:tc>
      </w:tr>
      <w:tr w:rsidR="00237D5E" w:rsidRPr="008F0DB2" w:rsidTr="008941A6">
        <w:trPr>
          <w:cantSplit/>
          <w:trHeight w:val="486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«Величина предметов, предметные </w:t>
            </w:r>
            <w:proofErr w:type="gramStart"/>
            <w:r w:rsidRPr="008F0DB2">
              <w:rPr>
                <w:sz w:val="20"/>
                <w:szCs w:val="20"/>
              </w:rPr>
              <w:t>действия »</w:t>
            </w:r>
            <w:proofErr w:type="gramEnd"/>
            <w:r w:rsidRPr="008F0DB2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Совершенствовать предметные действия. Игровое упражнение «Хоровод матрешек</w:t>
            </w:r>
            <w:proofErr w:type="gramStart"/>
            <w:r w:rsidRPr="008F0DB2">
              <w:rPr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Двухместные матрешки, 2 зеленых круга разного размера (полянки), коробка, лента. Д/и «Назови предмет».</w:t>
            </w:r>
          </w:p>
        </w:tc>
      </w:tr>
      <w:tr w:rsidR="00237D5E" w:rsidRPr="008F0DB2" w:rsidTr="008941A6">
        <w:trPr>
          <w:cantSplit/>
          <w:trHeight w:val="826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«Величина предметов, предметные </w:t>
            </w:r>
            <w:proofErr w:type="gramStart"/>
            <w:r w:rsidRPr="008F0DB2">
              <w:rPr>
                <w:sz w:val="20"/>
                <w:szCs w:val="20"/>
              </w:rPr>
              <w:t>действия »</w:t>
            </w:r>
            <w:proofErr w:type="gramEnd"/>
            <w:r w:rsidRPr="008F0DB2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Развивать умение </w:t>
            </w:r>
            <w:proofErr w:type="gramStart"/>
            <w:r w:rsidRPr="008F0DB2">
              <w:rPr>
                <w:sz w:val="20"/>
                <w:szCs w:val="20"/>
              </w:rPr>
              <w:t>различать  контрастные</w:t>
            </w:r>
            <w:proofErr w:type="gramEnd"/>
            <w:r w:rsidRPr="008F0DB2">
              <w:rPr>
                <w:sz w:val="20"/>
                <w:szCs w:val="20"/>
              </w:rPr>
              <w:t xml:space="preserve"> по величине кубики и называть их  (большой кубик, маленький кубик).  Формировать </w:t>
            </w:r>
            <w:proofErr w:type="gramStart"/>
            <w:r w:rsidRPr="008F0DB2">
              <w:rPr>
                <w:sz w:val="20"/>
                <w:szCs w:val="20"/>
              </w:rPr>
              <w:t>умение  сооружать</w:t>
            </w:r>
            <w:proofErr w:type="gramEnd"/>
            <w:r w:rsidRPr="008F0DB2">
              <w:rPr>
                <w:sz w:val="20"/>
                <w:szCs w:val="20"/>
              </w:rPr>
              <w:t xml:space="preserve"> простейшие постройки. Игровая ситуация «Строим башенки</w:t>
            </w:r>
            <w:proofErr w:type="gramStart"/>
            <w:r w:rsidRPr="008F0DB2">
              <w:rPr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Кукла, большие и маленькие кубики одного цвета, коробка. Д/и «Спрячь большой, спрячь маленький».</w:t>
            </w:r>
          </w:p>
        </w:tc>
      </w:tr>
      <w:tr w:rsidR="00237D5E" w:rsidRPr="008F0DB2" w:rsidTr="008941A6">
        <w:trPr>
          <w:cantSplit/>
          <w:trHeight w:val="615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«Величина предметов, предметные </w:t>
            </w:r>
            <w:proofErr w:type="gramStart"/>
            <w:r w:rsidRPr="008F0DB2">
              <w:rPr>
                <w:sz w:val="20"/>
                <w:szCs w:val="20"/>
              </w:rPr>
              <w:t>действия »</w:t>
            </w:r>
            <w:proofErr w:type="gramEnd"/>
            <w:r w:rsidRPr="008F0DB2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Развивать умение </w:t>
            </w:r>
            <w:proofErr w:type="gramStart"/>
            <w:r w:rsidRPr="008F0DB2">
              <w:rPr>
                <w:sz w:val="20"/>
                <w:szCs w:val="20"/>
              </w:rPr>
              <w:t>различать  контрастные</w:t>
            </w:r>
            <w:proofErr w:type="gramEnd"/>
            <w:r w:rsidRPr="008F0DB2">
              <w:rPr>
                <w:sz w:val="20"/>
                <w:szCs w:val="20"/>
              </w:rPr>
              <w:t xml:space="preserve"> по величине шарики и называть их  (большой шарик, маленький шарик). Совершенствовать предметные действия. Игровая ситуация «Прокатим шарики по дорожкам».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Корзинка, большие и маленькие шарики одного цвета, большая и маленькая полоска бумаги (дорожки). Д/и «Покажи и назови».</w:t>
            </w:r>
          </w:p>
        </w:tc>
      </w:tr>
      <w:tr w:rsidR="00237D5E" w:rsidRPr="008F0DB2" w:rsidTr="008941A6">
        <w:trPr>
          <w:cantSplit/>
          <w:trHeight w:val="169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Декабрь</w:t>
            </w:r>
          </w:p>
        </w:tc>
      </w:tr>
      <w:tr w:rsidR="00237D5E" w:rsidRPr="008F0DB2" w:rsidTr="008941A6">
        <w:trPr>
          <w:cantSplit/>
          <w:trHeight w:val="403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«Величина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Развивать умение </w:t>
            </w:r>
            <w:proofErr w:type="gramStart"/>
            <w:r w:rsidRPr="008F0DB2">
              <w:rPr>
                <w:sz w:val="20"/>
                <w:szCs w:val="20"/>
              </w:rPr>
              <w:t>различать  контрастные</w:t>
            </w:r>
            <w:proofErr w:type="gramEnd"/>
            <w:r w:rsidRPr="008F0DB2">
              <w:rPr>
                <w:sz w:val="20"/>
                <w:szCs w:val="20"/>
              </w:rPr>
              <w:t xml:space="preserve"> по величине шарики и кубики. Формировать умение группировать предметы по величине. Игровая ситуация «Игрушки для кукол».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Контрастные по величине кубики и шарики одного цвета, большая и маленькая куклы, 3 коробки (1маленькая и 2 большие), подносы. Д/и «Найди пару».</w:t>
            </w:r>
          </w:p>
        </w:tc>
      </w:tr>
      <w:tr w:rsidR="00237D5E" w:rsidRPr="008F0DB2" w:rsidTr="008941A6">
        <w:trPr>
          <w:cantSplit/>
          <w:trHeight w:val="337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(много, один). Игровая ситуация «Игра с матрешками».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Коробка, салфетка, одинаковые матрешки. Д/и «Покажи один, покажи много».</w:t>
            </w:r>
          </w:p>
        </w:tc>
      </w:tr>
      <w:tr w:rsidR="00237D5E" w:rsidRPr="008F0DB2" w:rsidTr="008941A6">
        <w:trPr>
          <w:cantSplit/>
          <w:trHeight w:val="392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(много, один).  Игровая ситуация «Собираем листочки в вазу».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Ваза, одинаковые желтые листочки. Д/и «Желтые листочки».</w:t>
            </w:r>
          </w:p>
        </w:tc>
      </w:tr>
      <w:tr w:rsidR="00237D5E" w:rsidRPr="008F0DB2" w:rsidTr="008941A6">
        <w:trPr>
          <w:cantSplit/>
          <w:trHeight w:val="998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много). Формировать умение употреблять в речи существительные в единственном и множественном числе. Игровая ситуация «Играем с флажками».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Флажки (красные и синие), 2 коробки, 2 вазы. Д/и «Флажки».</w:t>
            </w:r>
          </w:p>
        </w:tc>
      </w:tr>
      <w:tr w:rsidR="00237D5E" w:rsidRPr="008F0DB2" w:rsidTr="008941A6">
        <w:trPr>
          <w:cantSplit/>
          <w:trHeight w:val="237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Январь</w:t>
            </w:r>
          </w:p>
        </w:tc>
      </w:tr>
      <w:tr w:rsidR="00237D5E" w:rsidRPr="008F0DB2" w:rsidTr="008941A6">
        <w:trPr>
          <w:cantSplit/>
          <w:trHeight w:val="503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«Величина предметов, 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Развивать умение различать предметы контрастной величины и обозначать их словами (большой, маленький). Развивать умение формировать </w:t>
            </w:r>
            <w:proofErr w:type="gramStart"/>
            <w:r w:rsidRPr="008F0DB2">
              <w:rPr>
                <w:sz w:val="20"/>
                <w:szCs w:val="20"/>
              </w:rPr>
              <w:t>группы  предметов</w:t>
            </w:r>
            <w:proofErr w:type="gramEnd"/>
            <w:r w:rsidRPr="008F0DB2">
              <w:rPr>
                <w:sz w:val="20"/>
                <w:szCs w:val="20"/>
              </w:rPr>
              <w:t xml:space="preserve"> и различать их количество (много - один, один - много).  Игровая ситуация «Играем со снежками».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Корзинка, 1 большой снежок, снежки. Д/и «Спрячь большой, спрячь маленький».</w:t>
            </w:r>
          </w:p>
        </w:tc>
      </w:tr>
      <w:tr w:rsidR="00237D5E" w:rsidRPr="008F0DB2" w:rsidTr="008941A6">
        <w:trPr>
          <w:cantSplit/>
          <w:trHeight w:val="981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«Величина предметов, 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Развивать умение различать предметы контрастной величины и обозначать их словами (большой, маленький). Развивать умение формировать </w:t>
            </w:r>
            <w:proofErr w:type="gramStart"/>
            <w:r w:rsidRPr="008F0DB2">
              <w:rPr>
                <w:sz w:val="20"/>
                <w:szCs w:val="20"/>
              </w:rPr>
              <w:t>группы  предметов</w:t>
            </w:r>
            <w:proofErr w:type="gramEnd"/>
            <w:r w:rsidRPr="008F0DB2">
              <w:rPr>
                <w:sz w:val="20"/>
                <w:szCs w:val="20"/>
              </w:rPr>
              <w:t xml:space="preserve"> и различать их количество (много - много).  Игровая ситуация «Игра с мячами».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Большие и маленькие мячи одного цвета, 2 корзины. Д/и «Сколько спряталось игрушек».</w:t>
            </w:r>
          </w:p>
        </w:tc>
      </w:tr>
      <w:tr w:rsidR="00237D5E" w:rsidRPr="008F0DB2" w:rsidTr="008941A6">
        <w:trPr>
          <w:cantSplit/>
          <w:trHeight w:val="628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мало, мало -  много).  Игровая ситуация «Встречаем гостей».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Зеленый лист бумаги (полянка), зайчики, елочки, елка на подставке. Д/и «Покажи мало, покажи много». </w:t>
            </w:r>
          </w:p>
        </w:tc>
      </w:tr>
      <w:tr w:rsidR="00237D5E" w:rsidRPr="008F0DB2" w:rsidTr="008941A6">
        <w:trPr>
          <w:cantSplit/>
          <w:trHeight w:val="174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Февраль</w:t>
            </w:r>
          </w:p>
        </w:tc>
      </w:tr>
      <w:tr w:rsidR="00237D5E" w:rsidRPr="008F0DB2" w:rsidTr="008941A6">
        <w:trPr>
          <w:cantSplit/>
          <w:trHeight w:val="397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количество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Формировать умение различать предметы по форме и называть их (кубик, шарик). Развивать умение различать количество </w:t>
            </w:r>
            <w:proofErr w:type="gramStart"/>
            <w:r w:rsidRPr="008F0DB2">
              <w:rPr>
                <w:sz w:val="20"/>
                <w:szCs w:val="20"/>
              </w:rPr>
              <w:t>предметов  (</w:t>
            </w:r>
            <w:proofErr w:type="gramEnd"/>
            <w:r w:rsidRPr="008F0DB2">
              <w:rPr>
                <w:sz w:val="20"/>
                <w:szCs w:val="20"/>
              </w:rPr>
              <w:t>один -  много). Развивать предметные действия. Игровая ситуация «Собираем башенку и пирамидку</w:t>
            </w:r>
            <w:proofErr w:type="gramStart"/>
            <w:r w:rsidRPr="008F0DB2">
              <w:rPr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Кубики и шарики одинаковой величины и цвета, 2 машины. Д/и «Сколько больших, сколько маленьких».</w:t>
            </w:r>
          </w:p>
        </w:tc>
      </w:tr>
      <w:tr w:rsidR="00237D5E" w:rsidRPr="008F0DB2" w:rsidTr="008941A6">
        <w:trPr>
          <w:cantSplit/>
          <w:trHeight w:val="725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Формировать умение различать предметы по форме и называть их (кубик, шарик). Развивать умение различать количество </w:t>
            </w:r>
            <w:proofErr w:type="gramStart"/>
            <w:r w:rsidRPr="008F0DB2">
              <w:rPr>
                <w:sz w:val="20"/>
                <w:szCs w:val="20"/>
              </w:rPr>
              <w:t>предметов  (</w:t>
            </w:r>
            <w:proofErr w:type="gramEnd"/>
            <w:r w:rsidRPr="008F0DB2">
              <w:rPr>
                <w:sz w:val="20"/>
                <w:szCs w:val="20"/>
              </w:rPr>
              <w:t>много -  много). Игровая ситуация «Подарим игрушки зайчику и мишке</w:t>
            </w:r>
            <w:proofErr w:type="gramStart"/>
            <w:r w:rsidRPr="008F0DB2">
              <w:rPr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Кубики и шарики одинаковой величины и цвета, 2 корзины, зайчик и мишка, коробка с лентой. Д/и «Покажи и назови». Д/и «Покажи один, покажи много</w:t>
            </w:r>
            <w:proofErr w:type="gramStart"/>
            <w:r w:rsidRPr="008F0DB2">
              <w:rPr>
                <w:sz w:val="20"/>
                <w:szCs w:val="20"/>
              </w:rPr>
              <w:t xml:space="preserve">».  </w:t>
            </w:r>
            <w:proofErr w:type="gramEnd"/>
          </w:p>
        </w:tc>
      </w:tr>
      <w:tr w:rsidR="00237D5E" w:rsidRPr="008F0DB2" w:rsidTr="008941A6">
        <w:trPr>
          <w:cantSplit/>
          <w:trHeight w:val="261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Развивать умение формировать группы предметов </w:t>
            </w:r>
            <w:proofErr w:type="gramStart"/>
            <w:r w:rsidRPr="008F0DB2">
              <w:rPr>
                <w:sz w:val="20"/>
                <w:szCs w:val="20"/>
              </w:rPr>
              <w:t>и  различать</w:t>
            </w:r>
            <w:proofErr w:type="gramEnd"/>
            <w:r w:rsidRPr="008F0DB2">
              <w:rPr>
                <w:sz w:val="20"/>
                <w:szCs w:val="20"/>
              </w:rPr>
              <w:t xml:space="preserve"> их количество (много -  много).  Развивать предметные действия. Игровое упражнение «Игра с мячами</w:t>
            </w:r>
            <w:proofErr w:type="gramStart"/>
            <w:r w:rsidRPr="008F0DB2">
              <w:rPr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Кегли и мячи одного цвета, две сетки. Д/и «Покажи один, покажи много».</w:t>
            </w:r>
          </w:p>
        </w:tc>
      </w:tr>
      <w:tr w:rsidR="00237D5E" w:rsidRPr="008F0DB2" w:rsidTr="008941A6">
        <w:trPr>
          <w:cantSplit/>
          <w:trHeight w:val="58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один, один -  много, много - много).  Игра «Найди пару».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Большие и маленькие пирамидки, салфетка. Д/и «Покажи один, покажи много».</w:t>
            </w:r>
          </w:p>
        </w:tc>
      </w:tr>
      <w:tr w:rsidR="00237D5E" w:rsidRPr="008F0DB2" w:rsidTr="008941A6">
        <w:trPr>
          <w:cantSplit/>
          <w:trHeight w:val="273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Март</w:t>
            </w:r>
          </w:p>
        </w:tc>
      </w:tr>
      <w:tr w:rsidR="00237D5E" w:rsidRPr="008F0DB2" w:rsidTr="008941A6">
        <w:trPr>
          <w:cantSplit/>
          <w:trHeight w:val="923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величина предметов, 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различать предметы, контрастные по величине и форме, формировать их в группы по количеству и обозначать в речи (большой, маленький, кубик, шарик, много – много). Формировать умение производить простейшие группировки предметов по форме и величине. Игровая ситуация «Закати шарик в домик</w:t>
            </w:r>
            <w:proofErr w:type="gramStart"/>
            <w:r w:rsidRPr="008F0DB2">
              <w:rPr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Большие кубики и маленькие шарики одного цвета, большой и маленький грузовики. Д/и «Что катится».</w:t>
            </w:r>
          </w:p>
        </w:tc>
      </w:tr>
      <w:tr w:rsidR="00237D5E" w:rsidRPr="008F0DB2" w:rsidTr="008941A6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величина предметов, количество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Формировать умение различать предметы по форме и количеству и обозначать их словами (шарик, кубик, кирпичик, много – мало). Формировать умение сооружать простейшие постройки. Игровая ситуация «Строим ворота для шариков</w:t>
            </w:r>
            <w:proofErr w:type="gramStart"/>
            <w:r w:rsidRPr="008F0DB2">
              <w:rPr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Кубики и шарики одного цвета, 2 кирпичика того же цвета, корзинка. Д/и «Сделаем куклам бусы».</w:t>
            </w:r>
          </w:p>
        </w:tc>
      </w:tr>
      <w:tr w:rsidR="00237D5E" w:rsidRPr="008F0DB2" w:rsidTr="008941A6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величина предметов, количество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Формировать умение различать предметы по форме и количеству и обозначать их словами (шарик, кубик, кирпичик, много – много). Формировать умение сооружать несложные постройки. Игровая ситуация «Собираем игрушки для матрешки</w:t>
            </w:r>
            <w:proofErr w:type="gramStart"/>
            <w:r w:rsidRPr="008F0DB2">
              <w:rPr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Матрешка, близкие по величине шарики с отверстиями для пирамидки одного цвета, кубики, кирпичики, коробка, стержень на подставке для нанизывания шариков. Д/и «Разноцветные мячи».</w:t>
            </w:r>
          </w:p>
        </w:tc>
      </w:tr>
      <w:tr w:rsidR="00237D5E" w:rsidRPr="008F0DB2" w:rsidTr="008941A6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величина предметов, предметные действия, ориентировка в пространстве».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Формировать умение различать предметы по </w:t>
            </w:r>
            <w:proofErr w:type="gramStart"/>
            <w:r w:rsidRPr="008F0DB2">
              <w:rPr>
                <w:sz w:val="20"/>
                <w:szCs w:val="20"/>
              </w:rPr>
              <w:t>форме  (</w:t>
            </w:r>
            <w:proofErr w:type="gramEnd"/>
            <w:r w:rsidRPr="008F0DB2">
              <w:rPr>
                <w:sz w:val="20"/>
                <w:szCs w:val="20"/>
              </w:rPr>
              <w:t>кубик, кирпичик). Развивать умение различать и показывать части своего тела. Формировать умение сооружать несложные постройки. Игровая ситуация «Построим диванчики для кукол</w:t>
            </w:r>
            <w:proofErr w:type="gramStart"/>
            <w:r w:rsidRPr="008F0DB2">
              <w:rPr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Коробка, 2 куклы, 3 кубика и 3 кирпичика красного цвета, 3 кубика и 3 кирпичика желтого цвета. Д/и «Строим башенки».</w:t>
            </w:r>
          </w:p>
        </w:tc>
      </w:tr>
      <w:tr w:rsidR="00237D5E" w:rsidRPr="008F0DB2" w:rsidTr="008941A6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один, один -  много, много - много).  Игра «Найди пару».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Большие и маленькие пирамидки, салфетка. Д/и «Покажи один, покажи много».</w:t>
            </w:r>
          </w:p>
        </w:tc>
      </w:tr>
      <w:tr w:rsidR="00237D5E" w:rsidRPr="008F0DB2" w:rsidTr="008941A6">
        <w:trPr>
          <w:cantSplit/>
          <w:trHeight w:val="276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Апрель</w:t>
            </w:r>
          </w:p>
        </w:tc>
      </w:tr>
      <w:tr w:rsidR="00237D5E" w:rsidRPr="008F0DB2" w:rsidTr="008941A6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Формировать умение различать предметы по величине и цвету. Развивать предметные действия. Игровое упражнение «Подарки для ежиков».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Большая и маленькая подушечки в форме ежей с нашитыми пуговицами, большие зеленые листочки и маленькие желтые листочки с петельками для пуговиц, корзинка. Д/и «Собираем формочки».</w:t>
            </w:r>
          </w:p>
        </w:tc>
      </w:tr>
      <w:tr w:rsidR="00237D5E" w:rsidRPr="008F0DB2" w:rsidTr="008941A6">
        <w:trPr>
          <w:cantSplit/>
          <w:trHeight w:val="900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«Ориентировка в пространстве».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слышать и называть пространственные предлоги и наречия, соотносить их с местом расположения конкретного предмета (в, на, под, здесь, там, тут). Игровое упражнение «Где спрятались игрушки».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Петух, курица, собака, кошка, мышка, корова, иллюстрации с их изображением. Д/и «Где мышка?»</w:t>
            </w:r>
          </w:p>
        </w:tc>
      </w:tr>
      <w:tr w:rsidR="00237D5E" w:rsidRPr="008F0DB2" w:rsidTr="008941A6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предметов, ориентировка в пространстве».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– один, один – много, много - мало, много -  много). Развивать умение двигаться за взрослым в определенном направлении. Игровое упражнение «Путешествие на поезде».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Полянка из плотного картона, зайчики, елочки (1 большая и несколько маленьких), 2 корзины, одинаковые мячи, дорожка из плотного картона. Д/и «Найди игрушку».</w:t>
            </w:r>
          </w:p>
        </w:tc>
      </w:tr>
      <w:tr w:rsidR="00237D5E" w:rsidRPr="008F0DB2" w:rsidTr="008941A6">
        <w:trPr>
          <w:cantSplit/>
          <w:trHeight w:val="216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предметов, ориентировка в пространстве».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различать количество предметов (много – один), использовать в речи существительные во множественном и единственном числе. Развивать умение двигаться за взрослым в определенном направлении. Игровая ситуация «Мы плывем на лодке».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Тазик с водой, бумажные лодочки одного цвета и размера, поднос, салфетка</w:t>
            </w:r>
          </w:p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Д/и «Сколько спряталось игрушек</w:t>
            </w:r>
            <w:proofErr w:type="gramStart"/>
            <w:r w:rsidRPr="008F0DB2">
              <w:rPr>
                <w:sz w:val="20"/>
                <w:szCs w:val="20"/>
              </w:rPr>
              <w:t>»..</w:t>
            </w:r>
            <w:proofErr w:type="gramEnd"/>
          </w:p>
        </w:tc>
      </w:tr>
      <w:tr w:rsidR="00237D5E" w:rsidRPr="008F0DB2" w:rsidTr="008941A6">
        <w:trPr>
          <w:cantSplit/>
          <w:trHeight w:val="201"/>
          <w:jc w:val="center"/>
        </w:trPr>
        <w:tc>
          <w:tcPr>
            <w:tcW w:w="15382" w:type="dxa"/>
            <w:gridSpan w:val="6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0DB2">
              <w:rPr>
                <w:b/>
                <w:sz w:val="20"/>
                <w:szCs w:val="20"/>
              </w:rPr>
              <w:t>Май</w:t>
            </w:r>
          </w:p>
        </w:tc>
      </w:tr>
      <w:tr w:rsidR="00237D5E" w:rsidRPr="008F0DB2" w:rsidTr="008941A6">
        <w:trPr>
          <w:cantSplit/>
          <w:trHeight w:val="713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«Количество предметов, предметные действия».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формировать группы однородных предметов, различать их количество и обозначать в речи (один – много, много – один, много – много). Развивать предметные действия. Игра «Выкладываем, перекладываем, собираем».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Зайчик, коробочки, 4 матрешки, 4 кубика, 4 колечка. Д/и «Посадим зайчиков в ряд».</w:t>
            </w:r>
          </w:p>
        </w:tc>
      </w:tr>
      <w:tr w:rsidR="00237D5E" w:rsidRPr="008F0DB2" w:rsidTr="008941A6">
        <w:trPr>
          <w:cantSplit/>
          <w:trHeight w:val="858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«Величина предметов».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Развивать умение различать предметы по величине и обозначать их словами (большой, маленький).  Развивать предметные действия. Игра «Делаем куличики большие и маленькие».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Большие и маленькие ведерки, совочки. Д/и «Собираем формочки».</w:t>
            </w:r>
          </w:p>
        </w:tc>
      </w:tr>
      <w:tr w:rsidR="00237D5E" w:rsidRPr="008F0DB2" w:rsidTr="008941A6">
        <w:trPr>
          <w:cantSplit/>
          <w:trHeight w:val="468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«Величина предметов, количество предметов» (диагностика).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Проверить умение различать предметы по величине и обозначать их словами (большой, маленький). Проверить умение формировать группы однородных предметов, различать их количество и обозначать в речи (один – много, много – один, много – много</w:t>
            </w:r>
            <w:proofErr w:type="gramStart"/>
            <w:r w:rsidRPr="008F0DB2">
              <w:rPr>
                <w:sz w:val="20"/>
                <w:szCs w:val="20"/>
              </w:rPr>
              <w:t xml:space="preserve">).  </w:t>
            </w:r>
            <w:proofErr w:type="gramEnd"/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Кубики и шарики (большие и маленькие), 2 корзины. </w:t>
            </w:r>
          </w:p>
        </w:tc>
      </w:tr>
      <w:tr w:rsidR="00237D5E" w:rsidRPr="008F0DB2" w:rsidTr="008941A6">
        <w:trPr>
          <w:cantSplit/>
          <w:trHeight w:val="398"/>
          <w:jc w:val="center"/>
        </w:trPr>
        <w:tc>
          <w:tcPr>
            <w:tcW w:w="638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906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«Форма предметов, ориентировка в пространстве» (диагностика).</w:t>
            </w:r>
          </w:p>
        </w:tc>
        <w:tc>
          <w:tcPr>
            <w:tcW w:w="6663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 xml:space="preserve">Проверить умение различать предметы по </w:t>
            </w:r>
            <w:proofErr w:type="gramStart"/>
            <w:r w:rsidRPr="008F0DB2">
              <w:rPr>
                <w:sz w:val="20"/>
                <w:szCs w:val="20"/>
              </w:rPr>
              <w:t>форме  (</w:t>
            </w:r>
            <w:proofErr w:type="gramEnd"/>
            <w:r w:rsidRPr="008F0DB2">
              <w:rPr>
                <w:sz w:val="20"/>
                <w:szCs w:val="20"/>
              </w:rPr>
              <w:t xml:space="preserve">кубик, шарик, кирпичик). Проверить умение различать и показывать части своего тела. Проверить умение двигаться за взрослым в определенном направлении. </w:t>
            </w:r>
          </w:p>
        </w:tc>
        <w:tc>
          <w:tcPr>
            <w:tcW w:w="3969" w:type="dxa"/>
          </w:tcPr>
          <w:p w:rsidR="00237D5E" w:rsidRPr="008F0DB2" w:rsidRDefault="00237D5E" w:rsidP="008941A6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F0DB2">
              <w:rPr>
                <w:sz w:val="20"/>
                <w:szCs w:val="20"/>
              </w:rPr>
              <w:t>Кирпичики двух цветов разного размера. Д/И «Волшебный мешочек».</w:t>
            </w:r>
          </w:p>
        </w:tc>
      </w:tr>
    </w:tbl>
    <w:p w:rsidR="00237D5E" w:rsidRDefault="00237D5E">
      <w:pPr>
        <w:sectPr w:rsidR="00237D5E" w:rsidSect="00237D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2709" w:rsidRDefault="00DD2709" w:rsidP="00DD2709">
      <w:pPr>
        <w:pStyle w:val="a3"/>
        <w:spacing w:line="276" w:lineRule="auto"/>
        <w:jc w:val="center"/>
        <w:rPr>
          <w:b/>
        </w:rPr>
      </w:pPr>
      <w:r>
        <w:rPr>
          <w:b/>
        </w:rPr>
        <w:lastRenderedPageBreak/>
        <w:t>Литература</w:t>
      </w:r>
      <w:r w:rsidRPr="00894FF9">
        <w:rPr>
          <w:b/>
        </w:rPr>
        <w:t>:</w:t>
      </w:r>
    </w:p>
    <w:p w:rsidR="00DD2709" w:rsidRPr="009371D2" w:rsidRDefault="00DD2709" w:rsidP="00DD270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spellStart"/>
      <w:r w:rsidRPr="009371D2">
        <w:t>Помораева</w:t>
      </w:r>
      <w:proofErr w:type="spellEnd"/>
      <w:r w:rsidRPr="009371D2">
        <w:t xml:space="preserve"> И.А., </w:t>
      </w:r>
      <w:proofErr w:type="spellStart"/>
      <w:r w:rsidRPr="009371D2">
        <w:t>Позина</w:t>
      </w:r>
      <w:proofErr w:type="spellEnd"/>
      <w:r w:rsidRPr="009371D2">
        <w:t xml:space="preserve"> В.А. «Формирование элементарных математических представлений.</w:t>
      </w:r>
      <w:r>
        <w:t xml:space="preserve"> </w:t>
      </w:r>
      <w:r w:rsidRPr="009371D2">
        <w:t>Вторая группа раннего возраста». – М.: МОЗАИКА – СИНТЕЗ, 2015.</w:t>
      </w:r>
    </w:p>
    <w:p w:rsidR="00167444" w:rsidRDefault="00167444">
      <w:bookmarkStart w:id="0" w:name="_GoBack"/>
      <w:bookmarkEnd w:id="0"/>
    </w:p>
    <w:sectPr w:rsidR="0016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4C" w:rsidRDefault="0071094C">
      <w:pPr>
        <w:spacing w:after="0" w:line="240" w:lineRule="auto"/>
      </w:pPr>
      <w:r>
        <w:separator/>
      </w:r>
    </w:p>
  </w:endnote>
  <w:endnote w:type="continuationSeparator" w:id="0">
    <w:p w:rsidR="0071094C" w:rsidRDefault="0071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ED" w:rsidRDefault="00237D5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D2709">
      <w:rPr>
        <w:noProof/>
      </w:rPr>
      <w:t>14</w:t>
    </w:r>
    <w:r>
      <w:fldChar w:fldCharType="end"/>
    </w:r>
  </w:p>
  <w:p w:rsidR="00183FED" w:rsidRDefault="00710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4C" w:rsidRDefault="0071094C">
      <w:pPr>
        <w:spacing w:after="0" w:line="240" w:lineRule="auto"/>
      </w:pPr>
      <w:r>
        <w:separator/>
      </w:r>
    </w:p>
  </w:footnote>
  <w:footnote w:type="continuationSeparator" w:id="0">
    <w:p w:rsidR="0071094C" w:rsidRDefault="0071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657CF4"/>
    <w:multiLevelType w:val="hybridMultilevel"/>
    <w:tmpl w:val="FA621B70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8"/>
    <w:rsid w:val="00167444"/>
    <w:rsid w:val="00237D5E"/>
    <w:rsid w:val="003C2F48"/>
    <w:rsid w:val="0071094C"/>
    <w:rsid w:val="00D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D0D3-C25B-4760-A77E-11AD243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5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37D5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37D5E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6">
    <w:name w:val="footer"/>
    <w:basedOn w:val="a"/>
    <w:link w:val="a7"/>
    <w:uiPriority w:val="99"/>
    <w:rsid w:val="00237D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3520</Words>
  <Characters>20068</Characters>
  <Application>Microsoft Office Word</Application>
  <DocSecurity>0</DocSecurity>
  <Lines>167</Lines>
  <Paragraphs>47</Paragraphs>
  <ScaleCrop>false</ScaleCrop>
  <Company/>
  <LinksUpToDate>false</LinksUpToDate>
  <CharactersWithSpaces>23541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Анженика Малицкая</dc:creator>
  <cp:keywords/>
  <dc:description/>
  <cp:lastModifiedBy>Анженика Малицкая</cp:lastModifiedBy>
  <cp:revision>4</cp:revision>
  <dcterms:created xsi:type="dcterms:W3CDTF">2015-11-09T12:21:00Z</dcterms:created>
  <dcterms:modified xsi:type="dcterms:W3CDTF">2015-11-09T13:31:00Z</dcterms:modified>
</cp:coreProperties>
</file>