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EF" w:rsidRPr="00020CEF" w:rsidRDefault="00020CEF" w:rsidP="00020CE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Консультация для родителей «Расскажем детям о Великой Отечественной войне»</w:t>
      </w:r>
    </w:p>
    <w:p w:rsidR="00020CEF" w:rsidRPr="00020CEF" w:rsidRDefault="00020CEF" w:rsidP="00020CEF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</w:p>
    <w:p w:rsidR="00020CEF" w:rsidRPr="00020CEF" w:rsidRDefault="00020CEF" w:rsidP="00020CE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Как рассказать детям 5-7 лет о Великой Отечественной войне»</w:t>
      </w:r>
    </w:p>
    <w:p w:rsidR="00020CEF" w:rsidRPr="00020CEF" w:rsidRDefault="00020CEF" w:rsidP="000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воспитатель, </w:t>
      </w:r>
      <w:proofErr w:type="spellStart"/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Бухенко</w:t>
      </w:r>
      <w:proofErr w:type="spellEnd"/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МБДОУ « Улыбка» </w:t>
      </w:r>
    </w:p>
    <w:p w:rsidR="00020CEF" w:rsidRPr="00020CEF" w:rsidRDefault="00020CEF" w:rsidP="000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работы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данный материал могут использовать в своей работе воспитатели старших, подготовительных групп, а также родители, для ознакомления детей старшего дошкольного возраста с историей Великой Отечественной войны. 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познакомить с историей Великой Отечественной войны, полной примеров величайшего героизма и мужества людей в борьбе за свободу Родины;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подвести к восприятию художественных произведений о войне;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сознательную любовь к Родине, гордость за её прошлое.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020CEF" w:rsidRPr="00020CEF" w:rsidRDefault="00020CEF" w:rsidP="0002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62650" cy="4219575"/>
            <wp:effectExtent l="19050" t="0" r="0" b="0"/>
            <wp:docPr id="1" name="Рисунок 1" descr="http://ped-kopilka.ru/upload/blogs/2766_46ed6125e9f19ab03dbb0d42ba5e1f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66_46ed6125e9f19ab03dbb0d42ba5e1feb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EF" w:rsidRPr="00020CEF" w:rsidRDefault="00020CEF" w:rsidP="000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мая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войны очень глубокая и серьёзная, особенно для детей 5-6 лет. </w:t>
      </w:r>
      <w:proofErr w:type="gramStart"/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временных связей.</w:t>
      </w:r>
      <w:proofErr w:type="gramEnd"/>
      <w:r w:rsidRPr="0002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020CEF" w:rsidRPr="00020CEF" w:rsidRDefault="00020CEF" w:rsidP="0002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62650" cy="4476750"/>
            <wp:effectExtent l="19050" t="0" r="0" b="0"/>
            <wp:docPr id="2" name="Рисунок 2" descr="http://ped-kopilka.ru/upload/blogs/2766_67b952c9ea2e2194ec8112ebc8d1b5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66_67b952c9ea2e2194ec8112ebc8d1b58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EF" w:rsidRPr="00020CEF" w:rsidRDefault="00020CEF" w:rsidP="00020CE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Поэтому следует, </w:t>
      </w:r>
      <w:proofErr w:type="gramStart"/>
      <w:r w:rsidRPr="00020CEF">
        <w:rPr>
          <w:rFonts w:ascii="Times New Roman" w:hAnsi="Times New Roman" w:cs="Times New Roman"/>
          <w:sz w:val="24"/>
          <w:szCs w:val="24"/>
          <w:lang w:eastAsia="ru-RU"/>
        </w:rPr>
        <w:t>уделить особое внимание, на</w:t>
      </w:r>
      <w:proofErr w:type="gramEnd"/>
      <w:r w:rsidRPr="00020CEF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Для того чтобы у детей появился интерес к данной теме, в нашем детском образовательном учреждении осуществляет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предлагается родителям принимать активное участие  не только в мероприятиях, проводимых внутри детского сада, но и ознакомление детей с темой Великой Отечественной войны в семье.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Предлагаем родителям  примерные формы работы по изучению данной темы со своими</w:t>
      </w:r>
      <w:r w:rsidRPr="00020CE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детьми  дома: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- 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чтение литературы, беседы и просмотр телепередач на военную тематику;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рассматривание иллюстраций, семейных фотографий (бабушек, дедушек);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словесно – дидактические игры;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заучивание стихотворений, пословиц, поговорок, песен на военную тему;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участие в выставках совместного семейного творчества;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</w:r>
    </w:p>
    <w:p w:rsidR="00020CEF" w:rsidRPr="00020CEF" w:rsidRDefault="00020CEF" w:rsidP="0002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62650" cy="4467225"/>
            <wp:effectExtent l="19050" t="0" r="0" b="0"/>
            <wp:docPr id="3" name="Рисунок 3" descr="http://ped-kopilka.ru/upload/blogs/2766_796a3fb65acfcf61476bfd819a79ad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766_796a3fb65acfcf61476bfd819a79ad0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EF" w:rsidRPr="00020CEF" w:rsidRDefault="00020CEF" w:rsidP="00020CE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Какие же книги о войне для детей можно посоветовать прочитать ребятам?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020CE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0CEF">
        <w:rPr>
          <w:rFonts w:ascii="Times New Roman" w:hAnsi="Times New Roman" w:cs="Times New Roman"/>
          <w:sz w:val="24"/>
          <w:szCs w:val="24"/>
          <w:lang w:eastAsia="ru-RU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Прежде чем, знакомить дошкольников с произведениями о войне, необходимо подготовить их к восприятию этой сложной темы:</w:t>
      </w:r>
      <w:r w:rsidRPr="00020CEF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proofErr w:type="gramStart"/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дать небольшие сведения из истории;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выжженую</w:t>
      </w:r>
      <w:proofErr w:type="spell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землю.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Предлагаем  вниманию родителей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020CE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С.П.Алексеев « Рассказы из истории Великой Отечественной войны».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020CEF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Е. Благинина « Шинель» - о детстве лишенном радостей по чьей – то злой воле, </w:t>
      </w:r>
      <w:proofErr w:type="spellStart"/>
      <w:r w:rsidRPr="00020CEF">
        <w:rPr>
          <w:rFonts w:ascii="Times New Roman" w:hAnsi="Times New Roman" w:cs="Times New Roman"/>
          <w:sz w:val="24"/>
          <w:szCs w:val="24"/>
          <w:lang w:eastAsia="ru-RU"/>
        </w:rPr>
        <w:t>подрпненном</w:t>
      </w:r>
      <w:proofErr w:type="spellEnd"/>
      <w:r w:rsidRPr="00020CEF">
        <w:rPr>
          <w:rFonts w:ascii="Times New Roman" w:hAnsi="Times New Roman" w:cs="Times New Roman"/>
          <w:sz w:val="24"/>
          <w:szCs w:val="24"/>
          <w:lang w:eastAsia="ru-RU"/>
        </w:rPr>
        <w:t xml:space="preserve"> войной, заставившей рано повзрослеть;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А.Барто</w:t>
      </w:r>
      <w:proofErr w:type="spell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«Звенигород»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- о военном детстве в тылу;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С.М. Георгиевская « Галина мама».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Эта небольшая повесть написана для малышей, для дошкольников, но рассказывается в ней не о пустяках, а о воинской доблести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Ю.П.Герман «Вот как это было»</w:t>
      </w:r>
      <w:proofErr w:type="gram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020CEF">
        <w:rPr>
          <w:rFonts w:ascii="Times New Roman" w:hAnsi="Times New Roman" w:cs="Times New Roman"/>
          <w:sz w:val="24"/>
          <w:szCs w:val="24"/>
          <w:lang w:eastAsia="ru-RU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В.Ю. Драгунский Арбузный переулок</w:t>
      </w:r>
      <w:proofErr w:type="gram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20CEF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020CE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0CEF">
        <w:rPr>
          <w:rFonts w:ascii="Times New Roman" w:hAnsi="Times New Roman" w:cs="Times New Roman"/>
          <w:sz w:val="24"/>
          <w:szCs w:val="24"/>
          <w:lang w:eastAsia="ru-RU"/>
        </w:rPr>
        <w:t xml:space="preserve"> кн. "Денискины рассказы"). Отец рассказывает Дениске о своем голодном военном детстве.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А.М. </w:t>
      </w:r>
      <w:proofErr w:type="spell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Жариков</w:t>
      </w:r>
      <w:proofErr w:type="spell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 Смелые ребята», « Максим в отряде», « </w:t>
      </w:r>
      <w:proofErr w:type="spell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Юнбат</w:t>
      </w:r>
      <w:proofErr w:type="spell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Иванов».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В.А.Осеева « Андрейка».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К.Г. Паустовский « Стальное колечко.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Сказка о девочке и волшебном колечке, которое подарил ей боец.</w:t>
      </w:r>
      <w:proofErr w:type="gramStart"/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И. </w:t>
      </w:r>
      <w:proofErr w:type="spell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Токмакова</w:t>
      </w:r>
      <w:proofErr w:type="spell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 Сосны шумят»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- о том, как война долгие годы не отпускает человека.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Шишов А. «Лесная девочка»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. Из книжки ребята узнают о судьбе маленькой девочки Тани, внучки старого партизана, в годы Великой Отечественной войны.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Ю.Яковлев « Как Сережа на войну ходил».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proofErr w:type="gramStart"/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Л.Кассиль "Твои защитники";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С.Михалков "День Победы".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020CEF" w:rsidRPr="00020CEF" w:rsidRDefault="00020CEF" w:rsidP="00020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62650" cy="3333750"/>
            <wp:effectExtent l="19050" t="0" r="0" b="0"/>
            <wp:docPr id="4" name="Рисунок 4" descr="http://ped-kopilka.ru/upload/blogs/2766_8d68685adfe6de346bea3e1020a844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766_8d68685adfe6de346bea3e1020a844cc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EF" w:rsidRPr="00020CEF" w:rsidRDefault="00020CEF" w:rsidP="00020CE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 мир украсит доброта</w:t>
      </w:r>
      <w:proofErr w:type="gram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расцветут улыбкой лица,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А слово «страшное» война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Пусть никогда не повториться!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Пусть солнце светит над землей,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Любовь шагает по планете.</w:t>
      </w:r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 в каждой пусть семье большой</w:t>
      </w:r>
      <w:proofErr w:type="gramStart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020C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любимой мамой будут дети!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  <w:t>(М. В. Сидорова)</w:t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0CE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10487" w:rsidRPr="00020CEF" w:rsidRDefault="00110487">
      <w:pPr>
        <w:rPr>
          <w:rFonts w:ascii="Times New Roman" w:hAnsi="Times New Roman" w:cs="Times New Roman"/>
          <w:sz w:val="24"/>
          <w:szCs w:val="24"/>
        </w:rPr>
      </w:pPr>
    </w:p>
    <w:sectPr w:rsidR="00110487" w:rsidRPr="00020CEF" w:rsidSect="0011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EF"/>
    <w:rsid w:val="00020CEF"/>
    <w:rsid w:val="0011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87"/>
  </w:style>
  <w:style w:type="paragraph" w:styleId="1">
    <w:name w:val="heading 1"/>
    <w:basedOn w:val="a"/>
    <w:link w:val="10"/>
    <w:uiPriority w:val="9"/>
    <w:qFormat/>
    <w:rsid w:val="00020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0CEF"/>
    <w:rPr>
      <w:b/>
      <w:bCs/>
    </w:rPr>
  </w:style>
  <w:style w:type="character" w:customStyle="1" w:styleId="apple-converted-space">
    <w:name w:val="apple-converted-space"/>
    <w:basedOn w:val="a0"/>
    <w:rsid w:val="00020CEF"/>
  </w:style>
  <w:style w:type="paragraph" w:styleId="a4">
    <w:name w:val="Balloon Text"/>
    <w:basedOn w:val="a"/>
    <w:link w:val="a5"/>
    <w:uiPriority w:val="99"/>
    <w:semiHidden/>
    <w:unhideWhenUsed/>
    <w:rsid w:val="000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0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06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2015-04-01T16:32:00Z</dcterms:created>
  <dcterms:modified xsi:type="dcterms:W3CDTF">2015-04-01T16:49:00Z</dcterms:modified>
</cp:coreProperties>
</file>