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DD" w:rsidRDefault="00D411DD" w:rsidP="00967DE1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2022-2023 уч. год</w:t>
      </w:r>
    </w:p>
    <w:p w:rsidR="00967DE1" w:rsidRPr="00967DE1" w:rsidRDefault="00967DE1" w:rsidP="00967DE1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г. Ноябрьск</w:t>
      </w:r>
    </w:p>
    <w:p w:rsidR="00967DE1" w:rsidRPr="00967DE1" w:rsidRDefault="00967DE1" w:rsidP="00967DE1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МБОУ СОШ №9</w:t>
      </w:r>
    </w:p>
    <w:p w:rsidR="00967DE1" w:rsidRPr="00967DE1" w:rsidRDefault="00967DE1" w:rsidP="00967DE1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учителя</w:t>
      </w:r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-логопед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ы</w:t>
      </w:r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967DE1" w:rsidRDefault="00967DE1" w:rsidP="00967DE1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Луць</w:t>
      </w:r>
      <w:proofErr w:type="spellEnd"/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Лилия Дмитриевна</w:t>
      </w:r>
    </w:p>
    <w:p w:rsidR="00967DE1" w:rsidRPr="00967DE1" w:rsidRDefault="00967DE1" w:rsidP="00967DE1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Федорук Алла Борисовна</w:t>
      </w:r>
    </w:p>
    <w:p w:rsidR="00967DE1" w:rsidRDefault="00967DE1" w:rsidP="00967DE1">
      <w:pPr>
        <w:ind w:left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01F" w:rsidRPr="003F2CB4" w:rsidRDefault="003F2CB4" w:rsidP="0077301F">
      <w:pPr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r w:rsidR="003739B4">
        <w:rPr>
          <w:rFonts w:ascii="Times New Roman" w:eastAsia="Times New Roman" w:hAnsi="Times New Roman" w:cs="Times New Roman"/>
          <w:b/>
          <w:sz w:val="24"/>
          <w:szCs w:val="24"/>
        </w:rPr>
        <w:t xml:space="preserve">речи </w:t>
      </w: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обучающихся с ТНР</w:t>
      </w:r>
      <w:r w:rsidR="007730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CB4" w:rsidRPr="0077301F" w:rsidRDefault="00416573" w:rsidP="00416573">
      <w:pPr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30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речевых нарушений</w:t>
      </w:r>
      <w:r w:rsidR="007730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77301F" w:rsidRPr="003F2CB4" w:rsidRDefault="0077301F" w:rsidP="00416573">
      <w:pPr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CB4" w:rsidRPr="003F2CB4" w:rsidRDefault="003F2CB4" w:rsidP="003F2CB4">
      <w:pPr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Фонетическое недоразвитие речи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    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   Типичные примеры нарушений, относящихся к данной группе, - велярное, увулярное или одноударное произношение звука [Р], мягкое произношение шипящих при нижнем положении языка, межзубное произнесение свистящих, то есть различные искажения звуков. Процесс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фонемообразования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в таких случаях не задерживается, дети имеют определенный запас устойчивых представлений </w:t>
      </w:r>
      <w:proofErr w:type="gramStart"/>
      <w:r w:rsidRPr="003F2CB4">
        <w:rPr>
          <w:rFonts w:ascii="Times New Roman" w:eastAsia="Times New Roman" w:hAnsi="Times New Roman" w:cs="Times New Roman"/>
          <w:sz w:val="24"/>
          <w:szCs w:val="24"/>
        </w:rPr>
        <w:t>о звуковом состава</w:t>
      </w:r>
      <w:proofErr w:type="gram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слова, правильно соотносят звуки и буквы.</w:t>
      </w:r>
    </w:p>
    <w:p w:rsidR="003F2CB4" w:rsidRPr="003F2CB4" w:rsidRDefault="003F2CB4" w:rsidP="003F2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Фонематическое недоразвитие речи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При фонематическом недоразвитии речи дети затрудняются на слух распознавать фонемы родного языка при нормальном физическом слухе. Кроме этого, у детей данной категории отмечается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звукового анализа и синтеза, они затруднятся провести фонетический разбор слова, присутствуют ошибки при воспроизведении слов сложной слоговой структуры. Фонематическое недоразвитие может быть выражено в разной степени: от недостаточного различения значительного количества звуков из разных фонетических групп при относительно сформированном их произношении до глубоко недоразвития, когда ученик практически не может выделить их из состава слов, определить последовательность звуков в слове. У детей данной категории отмечаются специфические особенности внимания, памяти, восприятия и овладения учебными видами деятельности. </w:t>
      </w:r>
    </w:p>
    <w:p w:rsidR="003F2CB4" w:rsidRPr="003F2CB4" w:rsidRDefault="003F2CB4" w:rsidP="003F2CB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Фонетико-фонематическое недоразвитие речи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Фонетико-фонематическое недоразвитие речи (ФФНР) – это нарушение процессов формирования произносительной системы родного языка с различными речевыми расстройствами вследствие дефектов восприятия  и произношения фонем.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У детей имеет место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несформированнность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звуковой стороны речи: и произношения, и фонематических процессов, то есть фонетико- фонематическое недоразвитие речи (ФФНР). 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артикулирования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и восприятия звуков, отличающихся тонкими акустико-артикуляционными признаками. В устной речи у детей с ФФНР могут наблюдаться следующие отклонения в звукопроизношении: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отсутствие звуков («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ука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» - рука);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замена звуков («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суба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» - шуба, «лука» – рука);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смешения звуков;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искажения звуков.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У детей с ФФНР нарушено формирование фонематического анализа и синтеза, сложной слоговой структурой со стечением согласных, а также предложений, содержащих подобные слова («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каркадил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» - крокодил, «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вадавочик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» - водопроводчик). 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Без достаточной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фонематического восприятия невозможно становление его высшей ступени – звукового анализа, уровень развития фонематического слуха детей влияет на овладение звуковым анализом. Снижается возможность овладения аналитико-синтетическим способом чтения (Л. С. Выготский). 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В фонетико-фонематическом недоразвитии речи детей выявляется несколько состояний: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трудности в анализе нарушенных в произношении звуков;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при сформированной артикуляции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неразличение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звуков, относящихся к разным фонетическим группам;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- невозможность определить наличие и последовательность звуков в слове;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- трудности при обучении письму и чтению.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Кроме нарушений вербального (речевого) характера, следует охарактеризовать возможные особенности протекания высших психических функций: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внимание неустойчивое, слабо сформировано произвольное внимание (трудно сосредоточится на одном задании или переключиться на другое), быстрая утомляемость;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объем памяти сужен;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преобладает наглядно-образное мышление, испытывают затруднения в понимании абстрактных понятий и отношений;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замедленное восприятие учебного материала;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поведение может быть нестабильн</w:t>
      </w:r>
      <w:r>
        <w:rPr>
          <w:rFonts w:ascii="Times New Roman" w:eastAsia="Times New Roman" w:hAnsi="Times New Roman" w:cs="Times New Roman"/>
          <w:sz w:val="24"/>
          <w:szCs w:val="24"/>
        </w:rPr>
        <w:t>ым, с частой сменой настроения.</w:t>
      </w:r>
    </w:p>
    <w:p w:rsidR="003F2CB4" w:rsidRPr="003F2CB4" w:rsidRDefault="003F2CB4" w:rsidP="003F2CB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Общее недоразвитие речи (ОНР-</w:t>
      </w:r>
      <w:r w:rsidRPr="003F2C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уровня)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Общее недоразвитие речи – это речевая патология, при которой отмечается стойкое отставание в формировании всех компонентов языковой системы: фонетики, лексики и грамматики.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При общем недоразвитии речи третьего уровня дети пользуются развернутой фразовой речью, не затрудняются в назывании предметов, действий, признаков предметов, хорошо знакомых им в обыденной жизни. Они могут рассказать о свой семье, составить короткий рассказ по картинке. В то же время у них имеются недостатки всех сторон речевой системы как лексико-грамматической, так и фонетико-фонематической. 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Многие дети с ОНР </w:t>
      </w:r>
      <w:r w:rsidRPr="003F2CB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уровня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застревание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на одной позе, что может отражаться на каллиграфических навыках письма.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Для их речи характерно неточное употребление слов. В свободных высказываниях дети мало используют прилагательных и наречий, не употребляют обобщающие слова и слова с переносным значением, с трудом образуют новые слова с помощью приставок и суффиксов, ошибочно используют союзы и предлоги, допускают ошибки в согласовании существительного с прилагательным в роде, числе, падеже. Монологическая речь развита плохо, в основном дети используют диалогическую форму общения. Все эти особенности влияют на процесс овладения чтением  и письмом.</w:t>
      </w:r>
    </w:p>
    <w:p w:rsid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психических процессов у детей с ОНР </w:t>
      </w:r>
      <w:r w:rsidRPr="003F2CB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уровня: неустойчивость внимания, снижение вербальной памяти и продуктивности запоминания, отставание в развитии словесно-логического мышления. Перечисленные особенности ведут к неумению вовремя включиться в учебно-игровую деятельность или переключиться с одного объекта на другой. Они отличаются быстрой утомляемостью, отвлекаемостью, повышенной истощаемостью, что ведет к появлению различного 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ошибок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выполнения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заданий.</w:t>
      </w:r>
    </w:p>
    <w:p w:rsidR="003739B4" w:rsidRDefault="003739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9B4" w:rsidRDefault="003739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9B4" w:rsidRPr="003F2CB4" w:rsidRDefault="003739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CB4" w:rsidRPr="003F2CB4" w:rsidRDefault="003F2CB4" w:rsidP="003F2CB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Нерезко выраженное общее недоразвитие речи (НВОНР)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У части детей общее недоразвитие речи может быть выражено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нерезко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(НВОНР). Оно характеризуется тем, что нарушение всех уровней языковой системы проявляются в незначительной степени. 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нерезко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выраженным общим недоразвитием речи характеризуются остаточными </w:t>
      </w:r>
      <w:r>
        <w:rPr>
          <w:rFonts w:ascii="Times New Roman" w:eastAsia="Times New Roman" w:hAnsi="Times New Roman" w:cs="Times New Roman"/>
          <w:sz w:val="24"/>
          <w:szCs w:val="24"/>
        </w:rPr>
        <w:t>явлениями недоразвития лексико-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грамматических и фонетико-фонематически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компонентов языковой системы.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У таких обучающихся не отмечается выраженных нарушений звукопроизношения. Нарушения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 проявляются в различных вариантах искажения его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звуконаполняемости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смазанности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речи, смешение звуков, свидетельствующее о низком уровне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дифференцированного восприятия фонем и являющееся важным показателем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незакончившегося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процесса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фонемообразования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 внутри лексических групп. Обучающиеся,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проявляющееся преимущественно в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нарушении использования непродуктивных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словообразовательных аффиксов,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Недостаточный уровень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В грамматическом оформлении речи часто встречаются ошибки в употреблении грамматических форм слова.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Особую сложность для обучающихся представляют конструкции с придаточными предложениями, что выражается в пропуске, замене союзов,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инверсии.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Лексико-грамматические средства языка у обучающихся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3F2CB4" w:rsidRPr="003F2CB4" w:rsidRDefault="003F2CB4" w:rsidP="003F2CB4">
      <w:pPr>
        <w:tabs>
          <w:tab w:val="left" w:pos="2780"/>
          <w:tab w:val="left" w:pos="4700"/>
          <w:tab w:val="left" w:pos="5960"/>
          <w:tab w:val="left" w:pos="7640"/>
          <w:tab w:val="left" w:pos="88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Отличительной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особенностью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своеобразие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связной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речи,</w:t>
      </w:r>
    </w:p>
    <w:p w:rsidR="003F2CB4" w:rsidRPr="003F2CB4" w:rsidRDefault="003F2CB4" w:rsidP="003F2CB4">
      <w:pPr>
        <w:tabs>
          <w:tab w:val="left" w:pos="2880"/>
          <w:tab w:val="left" w:pos="5060"/>
          <w:tab w:val="left" w:pos="69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характеризующееся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нарушениями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логической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последовательности,</w:t>
      </w:r>
    </w:p>
    <w:p w:rsidR="003F2CB4" w:rsidRPr="003F2CB4" w:rsidRDefault="003F2CB4" w:rsidP="003F2CB4">
      <w:pPr>
        <w:tabs>
          <w:tab w:val="left" w:pos="1780"/>
          <w:tab w:val="left" w:pos="2240"/>
          <w:tab w:val="left" w:pos="4380"/>
          <w:tab w:val="left" w:pos="5560"/>
          <w:tab w:val="left" w:pos="7160"/>
          <w:tab w:val="left" w:pos="83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застреванием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второстепенных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деталях,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пропусками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главных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событий,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повторами отдельных эпизодов при составл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ении рассказа на заданную тему,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Наряду с расстройствами устной речи у обучающихся отмечаются разнообразные нарушения чтения и письма, проявляющиеся в стойких,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базовых высших психических функций,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беспечивающих процессы чтения и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письма в норме.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У детей данной категории слабо сформировано произвольное внимание, отмечаются трудности переключения с одного вида деятельности на другой, снижен объем памяти, скорость мыслительных о</w:t>
      </w:r>
      <w:r>
        <w:rPr>
          <w:rFonts w:ascii="Times New Roman" w:eastAsia="Times New Roman" w:hAnsi="Times New Roman" w:cs="Times New Roman"/>
          <w:sz w:val="24"/>
          <w:szCs w:val="24"/>
        </w:rPr>
        <w:t>пераций, замедленно восприятие.</w:t>
      </w:r>
    </w:p>
    <w:p w:rsidR="003F2CB4" w:rsidRPr="003F2CB4" w:rsidRDefault="003F2CB4" w:rsidP="003F2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Нарушения чтения и письма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устной речи разной степени выраженности (фонематическое недоразвитие, ФФН и ОНР) предопределяет и определенную степень нарушения чтения и письма. Расстройство процессов чтения и письма обозначают терминами </w:t>
      </w:r>
      <w:proofErr w:type="spellStart"/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дислексия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дисграфия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. Их основным симптомом является наличие стойких специфических ошибок. Нарушения чтения и письма обычно встречаются в сочетании. Причины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дислексии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связаны с нарушением взаимодействия различных анализаторных систем коры больших полушарий.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Дислексия</w:t>
      </w:r>
      <w:proofErr w:type="spellEnd"/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как частичное расстройство процесса овладения чтением проявляется в многочисленных повторяющихся ошибках в виде замен, перестановок, пропусков и т. п., что обусловлено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психических функций. Ошибки при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дислексии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носят стойкий характер. Формы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дислексий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фонематическая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характеризуется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функций фонематического восприятия, анализа и синтеза (преобладает побуквенное чтение, искажение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-слоговой структуры слова);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семантическая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процессов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-слогового синтеза, отсутствия представлений о синтаксических связях внутри предложения (механическое чтение без понимания смысла читаемого);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аграмматическая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грамматический стороны устной речи (при чтении ошибки грамматического характера);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мнестическая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связана с нарушением ассоциативных связей между зрительным образом буквы и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слухо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-произносительным образом звука;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оптическая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связана с недоразвитием пространственных представлений, анализа и синтеза зрительного восприятия (смешиваются и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взаимозаменяются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буквы).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Дисгафия</w:t>
      </w:r>
      <w:proofErr w:type="spellEnd"/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специфическое нарушение</w:t>
      </w: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письма, при котором наблюдаются стойкие и повторяющиеся ошибки: смешение и замены согласных оппозиционных букв, искажения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-слоговой структуры,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аграмматизм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, смешения по оптическому сходству. Виды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артикуляторно</w:t>
      </w:r>
      <w:proofErr w:type="spellEnd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-акустическая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нарушения звукопроизношения и недостаточность фонематического восприятия, проявляются в заменах букв, которые соответствуют заменам звуков в устной речи;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акустическая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процессов фонематического восприятия (замены, смешения, пропуски, вставки, перестановки, повторы букв и слогов);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дисграфия</w:t>
      </w:r>
      <w:proofErr w:type="spellEnd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, связанная с нарушением языкового анализа и синтеза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ведет к слитному написанию частей речи или к раздельному написанию частей одного слова;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аграмматическая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недостаточность развития грамматической стороны устной речи (на письме нарушаются грамматические связи между словами, а также смысловые связи между предложениями);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оптическая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недоразвитие пространственных представлений, </w:t>
      </w:r>
      <w:proofErr w:type="gramStart"/>
      <w:r w:rsidRPr="003F2CB4">
        <w:rPr>
          <w:rFonts w:ascii="Times New Roman" w:eastAsia="Times New Roman" w:hAnsi="Times New Roman" w:cs="Times New Roman"/>
          <w:sz w:val="24"/>
          <w:szCs w:val="24"/>
        </w:rPr>
        <w:t>анализа  и</w:t>
      </w:r>
      <w:proofErr w:type="gram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синтеза зрительного восприятия (неправильное расположение элементов букв, «зеркальное письмо»).</w:t>
      </w:r>
    </w:p>
    <w:p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  Таким образом, нарушения чтения и письма вторичное проявление недоразвития устной речи, в зависимости от структуры речевого дефекта: нарушения чтения и письма,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lastRenderedPageBreak/>
        <w:t>обусловленные ФФНР (звуковая сторона речи); нарушения чтения и письма, обусловленные НВОНР (звуковая и смысловая стороны речи).</w:t>
      </w:r>
    </w:p>
    <w:p w:rsidR="00A41E2F" w:rsidRDefault="00A41E2F"/>
    <w:p w:rsidR="003739B4" w:rsidRDefault="003739B4"/>
    <w:p w:rsidR="003739B4" w:rsidRDefault="003739B4"/>
    <w:p w:rsidR="003739B4" w:rsidRPr="00416573" w:rsidRDefault="003739B4" w:rsidP="00373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7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739B4" w:rsidRDefault="003739B4" w:rsidP="0037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логопедии с практикумом по звукопроизношению: Учеб. пособие для студ. сред.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заведений/ Под редакцией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 –М.:2002</w:t>
      </w:r>
    </w:p>
    <w:p w:rsidR="003739B4" w:rsidRDefault="003739B4" w:rsidP="0037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Специальная педагогика: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учеб. заведений/ Под редакцией Н. М. Назаровой. - М.:2000</w:t>
      </w:r>
    </w:p>
    <w:p w:rsidR="003739B4" w:rsidRDefault="003739B4" w:rsidP="0037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училищ/ Под общей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профессора Г. В. Чиркиной. – М.:2002</w:t>
      </w:r>
    </w:p>
    <w:p w:rsidR="00CA696E" w:rsidRPr="00CC6CDE" w:rsidRDefault="0077301F" w:rsidP="0037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A696E" w:rsidRPr="00CC6CDE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http://psyjournals.ru/inclusive_edu/issue/43976_full.shtml</w:t>
        </w:r>
      </w:hyperlink>
    </w:p>
    <w:p w:rsidR="00CC6CDE" w:rsidRPr="00CC6CDE" w:rsidRDefault="0077301F" w:rsidP="0037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C6CDE" w:rsidRPr="00CC6CDE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http://logopediya.com/</w:t>
        </w:r>
      </w:hyperlink>
    </w:p>
    <w:p w:rsidR="00CC6CDE" w:rsidRPr="00CC6CDE" w:rsidRDefault="0077301F" w:rsidP="0037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C6CDE" w:rsidRPr="00CC6CDE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http://www.pedlib.ru</w:t>
        </w:r>
      </w:hyperlink>
    </w:p>
    <w:p w:rsidR="003739B4" w:rsidRPr="003739B4" w:rsidRDefault="003739B4" w:rsidP="003739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39B4" w:rsidRPr="0037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A73"/>
    <w:multiLevelType w:val="hybridMultilevel"/>
    <w:tmpl w:val="8C18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B4"/>
    <w:rsid w:val="003739B4"/>
    <w:rsid w:val="003F2CB4"/>
    <w:rsid w:val="00416573"/>
    <w:rsid w:val="0077301F"/>
    <w:rsid w:val="00967DE1"/>
    <w:rsid w:val="00A41E2F"/>
    <w:rsid w:val="00CA696E"/>
    <w:rsid w:val="00CC6CDE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7C03"/>
  <w15:docId w15:val="{3AB21F23-B74F-43CE-9973-F43444D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B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iya.com/" TargetMode="External"/><Relationship Id="rId5" Type="http://schemas.openxmlformats.org/officeDocument/2006/relationships/hyperlink" Target="http://psyjournals.ru/inclusive_edu/issue/43976_full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HP</cp:lastModifiedBy>
  <cp:revision>7</cp:revision>
  <dcterms:created xsi:type="dcterms:W3CDTF">2016-12-23T07:25:00Z</dcterms:created>
  <dcterms:modified xsi:type="dcterms:W3CDTF">2023-03-19T12:26:00Z</dcterms:modified>
</cp:coreProperties>
</file>