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0AB06" w14:textId="77777777" w:rsidR="00F2090D" w:rsidRDefault="00184B10" w:rsidP="00112624">
      <w:pPr>
        <w:pageBreakBefore/>
        <w:spacing w:after="0" w:line="360" w:lineRule="auto"/>
        <w:ind w:firstLine="709"/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3AA3464" wp14:editId="73A8BF2F">
            <wp:simplePos x="0" y="0"/>
            <wp:positionH relativeFrom="column">
              <wp:posOffset>-729615</wp:posOffset>
            </wp:positionH>
            <wp:positionV relativeFrom="paragraph">
              <wp:posOffset>-715010</wp:posOffset>
            </wp:positionV>
            <wp:extent cx="7572375" cy="10694035"/>
            <wp:effectExtent l="0" t="0" r="9525" b="0"/>
            <wp:wrapNone/>
            <wp:docPr id="3" name="Рисунок 3" descr="https://ds03.infourok.ru/uploads/ex/04c3/0002623a-6290bbec/3/hello_html_27d45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4c3/0002623a-6290bbec/3/hello_html_27d45e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540">
        <w:rPr>
          <w:noProof/>
          <w:lang w:eastAsia="ru-RU"/>
        </w:rPr>
        <w:t>Консультация</w:t>
      </w:r>
      <w:r w:rsidR="00F2090D">
        <w:t xml:space="preserve"> </w:t>
      </w:r>
      <w:r w:rsidR="005D3540">
        <w:t>для</w:t>
      </w:r>
      <w:r w:rsidR="00F2090D">
        <w:t xml:space="preserve"> родител</w:t>
      </w:r>
      <w:r w:rsidR="005D3540">
        <w:t>ей</w:t>
      </w:r>
    </w:p>
    <w:p w14:paraId="527DB210" w14:textId="77777777" w:rsidR="00F2090D" w:rsidRPr="00F2090D" w:rsidRDefault="002432BB" w:rsidP="00F2090D">
      <w:pPr>
        <w:spacing w:after="0" w:line="360" w:lineRule="auto"/>
        <w:ind w:firstLine="709"/>
        <w:jc w:val="center"/>
        <w:rPr>
          <w:b/>
          <w:sz w:val="28"/>
          <w:szCs w:val="28"/>
        </w:rPr>
      </w:pPr>
      <w:r w:rsidRPr="00F2090D">
        <w:rPr>
          <w:b/>
          <w:sz w:val="28"/>
          <w:szCs w:val="28"/>
        </w:rPr>
        <w:t xml:space="preserve"> </w:t>
      </w:r>
      <w:r w:rsidR="00F2090D" w:rsidRPr="00F2090D">
        <w:rPr>
          <w:b/>
          <w:sz w:val="28"/>
          <w:szCs w:val="28"/>
        </w:rPr>
        <w:t>Двигательная активность детей с ОВЗ</w:t>
      </w:r>
    </w:p>
    <w:p w14:paraId="3B24E216" w14:textId="77777777" w:rsidR="007028B0" w:rsidRPr="00F2090D" w:rsidRDefault="00F2090D" w:rsidP="00F2090D">
      <w:pPr>
        <w:spacing w:after="0" w:line="360" w:lineRule="auto"/>
        <w:ind w:firstLine="709"/>
        <w:jc w:val="center"/>
        <w:rPr>
          <w:b/>
        </w:rPr>
      </w:pPr>
      <w:r w:rsidRPr="00F2090D">
        <w:rPr>
          <w:b/>
          <w:sz w:val="28"/>
          <w:szCs w:val="28"/>
        </w:rPr>
        <w:t>с использованием нестандартного оборудования</w:t>
      </w:r>
    </w:p>
    <w:p w14:paraId="11022A68" w14:textId="77777777" w:rsidR="00F2090D" w:rsidRDefault="00F2090D" w:rsidP="00F2090D">
      <w:pPr>
        <w:spacing w:after="0" w:line="240" w:lineRule="atLeast"/>
        <w:ind w:firstLine="709"/>
        <w:jc w:val="both"/>
      </w:pPr>
      <w:r>
        <w:t>Двигательная активность</w:t>
      </w:r>
      <w:r w:rsidR="002432BB">
        <w:t xml:space="preserve"> </w:t>
      </w:r>
      <w:r>
        <w:t>– это естественная потребность детей в движении, удовлетворение которой является важнейшим условием гармоничного развития ребенка, состояния его здоровья.</w:t>
      </w:r>
    </w:p>
    <w:p w14:paraId="1B21850A" w14:textId="77777777" w:rsidR="00F2090D" w:rsidRDefault="00F2090D" w:rsidP="00F2090D">
      <w:pPr>
        <w:spacing w:after="0" w:line="240" w:lineRule="atLeast"/>
        <w:ind w:firstLine="709"/>
        <w:jc w:val="both"/>
      </w:pPr>
      <w:r>
        <w:t>У детей с ОВЗ значительно снижена двигательная активность, они малоподвижны, не желают принимать участие в подвижных играх.</w:t>
      </w:r>
    </w:p>
    <w:p w14:paraId="6FF99F61" w14:textId="77777777" w:rsidR="00F2090D" w:rsidRDefault="00F2090D" w:rsidP="00F2090D">
      <w:pPr>
        <w:spacing w:after="0" w:line="240" w:lineRule="atLeast"/>
        <w:ind w:firstLine="709"/>
        <w:jc w:val="both"/>
      </w:pPr>
      <w:r>
        <w:t>Интерес детей к двигательной активности можно формировать. Общеизвестно, что именно в дошкольном возрасте формируются двигательные навыки, закладываются основы для их дальнейшего совершенствования, прививается любовь к физкультуре.</w:t>
      </w:r>
    </w:p>
    <w:p w14:paraId="566448C5" w14:textId="77777777" w:rsidR="00F2090D" w:rsidRDefault="00F2090D" w:rsidP="00F2090D">
      <w:pPr>
        <w:spacing w:after="0" w:line="240" w:lineRule="atLeast"/>
        <w:ind w:firstLine="709"/>
        <w:jc w:val="both"/>
      </w:pPr>
      <w:r>
        <w:t xml:space="preserve">Дошкольное учреждение является первым и главным звеном, формирующим здоровье дошкольника. В дошкольном возрасте самое благоприятное время для полноценного физического развития. </w:t>
      </w:r>
    </w:p>
    <w:p w14:paraId="60488335" w14:textId="77777777" w:rsidR="00F2090D" w:rsidRDefault="00F2090D" w:rsidP="00F2090D">
      <w:pPr>
        <w:spacing w:after="0" w:line="240" w:lineRule="atLeast"/>
        <w:ind w:firstLine="709"/>
        <w:jc w:val="both"/>
      </w:pPr>
      <w:r>
        <w:t>Работа педагога по оздоровлению и коррекции физических нарушений у детей не подменяет систему лечебных мероприятий, назначенных врачом, она является системой или комплексом тех мероприятий, которые должен выполнять взрослый. Нередко все лечебно-оздоровительные мероприятия часто вызывают у детей отрицательные эмоции, как дома, так и в детском саду и поэтому главной задачей для взрослого является определить формы и методы работы, являющимися эффективными в решении всех поставленных задач развития ребенка. Внедрение нестандартного оборудования эффективно влияет на достижение положительных результатов.</w:t>
      </w:r>
    </w:p>
    <w:p w14:paraId="58DE79B2" w14:textId="77777777" w:rsidR="00F2090D" w:rsidRDefault="00F2090D" w:rsidP="00F2090D">
      <w:pPr>
        <w:spacing w:after="0" w:line="240" w:lineRule="atLeast"/>
        <w:ind w:firstLine="709"/>
        <w:jc w:val="both"/>
      </w:pPr>
      <w:r>
        <w:t xml:space="preserve">Двигательная активность формируется успешнее, если физические упражнения выполняются детьми охотно и радостно. Более высокая работоспособность и стремление к дальнейшему овладению двигательными навыками проявляются при использовании разнообразных предметов, игрушек, пособий. Формирование двигательной активности в значительной степени зависит от взрослых, от умения создавать все необходимые условия для своевременного усвоения детьми движений, без которых невозможно их физическое развитие. Нестандартное спортивное  оборудование позволяет более быстро и качественно формировать двигательные умения и навыки, способствует повышению интереса к физкультурным занятиям. </w:t>
      </w:r>
    </w:p>
    <w:p w14:paraId="69EF7BA7" w14:textId="77777777" w:rsidR="00F2090D" w:rsidRDefault="00F2090D" w:rsidP="00F2090D">
      <w:pPr>
        <w:spacing w:after="0" w:line="240" w:lineRule="atLeast"/>
        <w:ind w:firstLine="709"/>
        <w:jc w:val="both"/>
      </w:pPr>
      <w:r>
        <w:t xml:space="preserve">Использовав нестандартное оборудование, </w:t>
      </w:r>
      <w:r w:rsidR="00F7422D">
        <w:t>у детей возра</w:t>
      </w:r>
      <w:r>
        <w:t xml:space="preserve">стает интерес к разным видам движений, появляется </w:t>
      </w:r>
      <w:proofErr w:type="gramStart"/>
      <w:r>
        <w:t>изобретательность  в</w:t>
      </w:r>
      <w:proofErr w:type="gramEnd"/>
      <w:r>
        <w:t xml:space="preserve"> самостоятельной двигательной деятельности, стремление к достижению правильно выполнять движения. </w:t>
      </w:r>
    </w:p>
    <w:p w14:paraId="23679547" w14:textId="77777777" w:rsidR="00F7422D" w:rsidRDefault="00F7422D" w:rsidP="00F7422D">
      <w:pPr>
        <w:spacing w:after="0" w:line="240" w:lineRule="atLeast"/>
        <w:ind w:firstLine="709"/>
        <w:jc w:val="center"/>
        <w:rPr>
          <w:b/>
        </w:rPr>
      </w:pPr>
    </w:p>
    <w:p w14:paraId="57D695F0" w14:textId="77777777" w:rsidR="00F2090D" w:rsidRPr="00F7422D" w:rsidRDefault="00F7422D" w:rsidP="00F7422D">
      <w:pPr>
        <w:spacing w:after="0" w:line="240" w:lineRule="atLeast"/>
        <w:ind w:firstLine="709"/>
        <w:jc w:val="center"/>
        <w:rPr>
          <w:b/>
        </w:rPr>
      </w:pPr>
      <w:r w:rsidRPr="00F7422D">
        <w:rPr>
          <w:b/>
        </w:rPr>
        <w:t>И</w:t>
      </w:r>
      <w:r w:rsidR="00F2090D" w:rsidRPr="00F7422D">
        <w:rPr>
          <w:b/>
        </w:rPr>
        <w:t>гр</w:t>
      </w:r>
      <w:r w:rsidRPr="00F7422D">
        <w:rPr>
          <w:b/>
        </w:rPr>
        <w:t>ы</w:t>
      </w:r>
      <w:r w:rsidR="00F2090D" w:rsidRPr="00F7422D">
        <w:rPr>
          <w:b/>
        </w:rPr>
        <w:t xml:space="preserve"> и упражнени</w:t>
      </w:r>
      <w:r w:rsidRPr="00F7422D">
        <w:rPr>
          <w:b/>
        </w:rPr>
        <w:t>я</w:t>
      </w:r>
      <w:r w:rsidR="00F2090D" w:rsidRPr="00F7422D">
        <w:rPr>
          <w:b/>
        </w:rPr>
        <w:t xml:space="preserve"> с использованием различного нестандар</w:t>
      </w:r>
      <w:r w:rsidRPr="00F7422D">
        <w:rPr>
          <w:b/>
        </w:rPr>
        <w:t>тного  спортивного оборудования</w:t>
      </w:r>
    </w:p>
    <w:p w14:paraId="5E430D86" w14:textId="77777777" w:rsidR="00F2090D" w:rsidRDefault="00F2090D" w:rsidP="00F2090D">
      <w:pPr>
        <w:spacing w:after="0" w:line="240" w:lineRule="atLeast"/>
        <w:ind w:firstLine="709"/>
        <w:jc w:val="both"/>
      </w:pPr>
      <w:r>
        <w:t xml:space="preserve"> </w:t>
      </w:r>
    </w:p>
    <w:p w14:paraId="4D6AB8C0" w14:textId="77777777" w:rsidR="00F2090D" w:rsidRPr="007D56BD" w:rsidRDefault="007D56BD" w:rsidP="00F2090D">
      <w:pPr>
        <w:spacing w:after="0" w:line="240" w:lineRule="atLeast"/>
        <w:ind w:firstLine="709"/>
        <w:jc w:val="both"/>
        <w:rPr>
          <w:b/>
        </w:rPr>
      </w:pPr>
      <w:r w:rsidRPr="007D56BD">
        <w:rPr>
          <w:b/>
        </w:rPr>
        <w:t>Пройди и не ошибись</w:t>
      </w:r>
    </w:p>
    <w:p w14:paraId="123E8D3F" w14:textId="77777777" w:rsidR="00F2090D" w:rsidRDefault="00F2090D" w:rsidP="00F2090D">
      <w:pPr>
        <w:spacing w:after="0" w:line="240" w:lineRule="atLeast"/>
        <w:ind w:firstLine="709"/>
        <w:jc w:val="both"/>
      </w:pPr>
      <w:r>
        <w:t xml:space="preserve">Изготавливается из клеенки или из плотной ткани. </w:t>
      </w:r>
      <w:proofErr w:type="gramStart"/>
      <w:r>
        <w:t>На  дорожке</w:t>
      </w:r>
      <w:proofErr w:type="gramEnd"/>
      <w:r>
        <w:t xml:space="preserve"> в чередующем порядке изображены: след- круг- след- изображение пальцев ног. Нужно пройти по дорожке и не ошибиться (шаг на всю стопу - на пятках - на всю стопу - на носках).</w:t>
      </w:r>
    </w:p>
    <w:p w14:paraId="04BD6828" w14:textId="77777777" w:rsidR="00F2090D" w:rsidRDefault="00184B10" w:rsidP="00F2090D">
      <w:pPr>
        <w:spacing w:after="0" w:line="240" w:lineRule="atLeast"/>
        <w:ind w:firstLine="709"/>
        <w:jc w:val="both"/>
      </w:pPr>
      <w:r>
        <w:t xml:space="preserve">           </w:t>
      </w:r>
      <w:r w:rsidR="00F2090D">
        <w:t xml:space="preserve">Цель: профилактика плоскостопия.  </w:t>
      </w:r>
    </w:p>
    <w:p w14:paraId="715177D5" w14:textId="77777777" w:rsidR="00184B10" w:rsidRDefault="00184B10" w:rsidP="00F2090D">
      <w:pPr>
        <w:spacing w:after="0" w:line="240" w:lineRule="atLeast"/>
        <w:ind w:firstLine="709"/>
        <w:jc w:val="both"/>
        <w:rPr>
          <w:b/>
        </w:rPr>
      </w:pPr>
      <w:r>
        <w:rPr>
          <w:b/>
        </w:rPr>
        <w:t xml:space="preserve">                  </w:t>
      </w:r>
    </w:p>
    <w:p w14:paraId="5D6F1426" w14:textId="77777777" w:rsidR="00F2090D" w:rsidRDefault="00184B10" w:rsidP="00F2090D">
      <w:pPr>
        <w:spacing w:after="0" w:line="240" w:lineRule="atLeast"/>
        <w:ind w:firstLine="709"/>
        <w:jc w:val="both"/>
      </w:pPr>
      <w:r>
        <w:rPr>
          <w:b/>
        </w:rPr>
        <w:t xml:space="preserve">                     </w:t>
      </w:r>
      <w:r w:rsidR="00F2090D" w:rsidRPr="007D56BD">
        <w:rPr>
          <w:b/>
        </w:rPr>
        <w:t>Массажер «Орешки»</w:t>
      </w:r>
    </w:p>
    <w:p w14:paraId="0964D3B2" w14:textId="77777777" w:rsidR="00184B10" w:rsidRDefault="00184B10" w:rsidP="00F2090D">
      <w:pPr>
        <w:spacing w:after="0" w:line="240" w:lineRule="atLeast"/>
        <w:ind w:firstLine="709"/>
        <w:jc w:val="both"/>
      </w:pPr>
      <w:r>
        <w:t xml:space="preserve">                    </w:t>
      </w:r>
      <w:r w:rsidR="00F2090D">
        <w:t xml:space="preserve">Состоит из плотно нанизанных на шнур или </w:t>
      </w:r>
      <w:r w:rsidR="007D56BD">
        <w:t>леску капсул</w:t>
      </w:r>
    </w:p>
    <w:p w14:paraId="7C19F7A0" w14:textId="77777777" w:rsidR="00184B10" w:rsidRDefault="00184B10" w:rsidP="00F2090D">
      <w:pPr>
        <w:spacing w:after="0" w:line="240" w:lineRule="atLeast"/>
        <w:ind w:firstLine="709"/>
        <w:jc w:val="both"/>
      </w:pPr>
      <w:r>
        <w:t xml:space="preserve">                 </w:t>
      </w:r>
      <w:r w:rsidR="007D56BD">
        <w:t xml:space="preserve"> «киндер-сюрпризов»</w:t>
      </w:r>
      <w:r w:rsidR="00F2090D">
        <w:t xml:space="preserve">, по бокам две ручки. Удобен при </w:t>
      </w:r>
    </w:p>
    <w:p w14:paraId="0B3DBC86" w14:textId="77777777" w:rsidR="00184B10" w:rsidRDefault="00184B10" w:rsidP="00F2090D">
      <w:pPr>
        <w:spacing w:after="0" w:line="240" w:lineRule="atLeast"/>
        <w:ind w:firstLine="709"/>
        <w:jc w:val="both"/>
      </w:pPr>
      <w:r>
        <w:t xml:space="preserve">                 </w:t>
      </w:r>
      <w:r w:rsidR="00F2090D">
        <w:t xml:space="preserve">массаже шеи, головы, верхнего плечевого пояса, спины, </w:t>
      </w:r>
    </w:p>
    <w:p w14:paraId="5A761CD9" w14:textId="77777777" w:rsidR="00F2090D" w:rsidRDefault="00184B10" w:rsidP="00F2090D">
      <w:pPr>
        <w:spacing w:after="0" w:line="240" w:lineRule="atLeast"/>
        <w:ind w:firstLine="709"/>
        <w:jc w:val="both"/>
      </w:pPr>
      <w:r>
        <w:t xml:space="preserve">             </w:t>
      </w:r>
      <w:r w:rsidR="00F2090D">
        <w:t xml:space="preserve">груди, ног.                                                         </w:t>
      </w:r>
    </w:p>
    <w:p w14:paraId="003D8535" w14:textId="77777777" w:rsidR="00F2090D" w:rsidRDefault="00184B10" w:rsidP="007D56BD">
      <w:pPr>
        <w:spacing w:after="0" w:line="240" w:lineRule="atLeast"/>
        <w:ind w:firstLine="709"/>
        <w:jc w:val="both"/>
      </w:pPr>
      <w:r>
        <w:t xml:space="preserve">            </w:t>
      </w:r>
      <w:r w:rsidR="00F2090D">
        <w:t>Ц</w:t>
      </w:r>
      <w:r w:rsidR="007D56BD">
        <w:t>ель: профилактика плоскостопия.</w:t>
      </w:r>
    </w:p>
    <w:p w14:paraId="532BE399" w14:textId="77777777" w:rsidR="00184B10" w:rsidRDefault="00184B10" w:rsidP="00F2090D">
      <w:pPr>
        <w:spacing w:after="0" w:line="240" w:lineRule="atLeast"/>
        <w:ind w:firstLine="709"/>
        <w:jc w:val="both"/>
        <w:rPr>
          <w:b/>
        </w:rPr>
      </w:pPr>
    </w:p>
    <w:p w14:paraId="55C737E7" w14:textId="77777777" w:rsidR="00184B10" w:rsidRDefault="00184B10" w:rsidP="00F2090D">
      <w:pPr>
        <w:spacing w:after="0" w:line="240" w:lineRule="atLeast"/>
        <w:ind w:firstLine="709"/>
        <w:jc w:val="both"/>
        <w:rPr>
          <w:b/>
        </w:rPr>
      </w:pPr>
    </w:p>
    <w:p w14:paraId="56B8808B" w14:textId="77777777" w:rsidR="00F2090D" w:rsidRPr="007D56BD" w:rsidRDefault="00184B10" w:rsidP="00184B10">
      <w:pPr>
        <w:spacing w:after="0" w:line="240" w:lineRule="atLeast"/>
        <w:ind w:firstLine="709"/>
        <w:jc w:val="both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BBB6CA1" wp14:editId="50432E62">
            <wp:simplePos x="0" y="0"/>
            <wp:positionH relativeFrom="column">
              <wp:posOffset>-739140</wp:posOffset>
            </wp:positionH>
            <wp:positionV relativeFrom="paragraph">
              <wp:posOffset>-729615</wp:posOffset>
            </wp:positionV>
            <wp:extent cx="7612380" cy="10706100"/>
            <wp:effectExtent l="0" t="0" r="7620" b="0"/>
            <wp:wrapNone/>
            <wp:docPr id="2" name="Рисунок 2" descr="https://ds02.infourok.ru/uploads/ex/0211/00072e00-05b97bfa/hello_html_6790c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211/00072e00-05b97bfa/hello_html_6790c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6BD" w:rsidRPr="007D56BD">
        <w:rPr>
          <w:b/>
        </w:rPr>
        <w:t>Дорожка из обручей</w:t>
      </w:r>
    </w:p>
    <w:p w14:paraId="7F283659" w14:textId="77777777" w:rsidR="00F2090D" w:rsidRDefault="00F2090D" w:rsidP="00F2090D">
      <w:pPr>
        <w:spacing w:after="0" w:line="240" w:lineRule="atLeast"/>
        <w:ind w:firstLine="709"/>
        <w:jc w:val="both"/>
      </w:pPr>
      <w:r>
        <w:t>Обручи соединены между собой тонким шнуром. Дорожка легко трансформируется в вертикальную стену, для этого шнур-растяжку необходимо закрепить на такой высоте, чтобы обручи стояли на полу.</w:t>
      </w:r>
    </w:p>
    <w:p w14:paraId="44B9FD14" w14:textId="77777777" w:rsidR="00F2090D" w:rsidRDefault="00F2090D" w:rsidP="00F2090D">
      <w:pPr>
        <w:spacing w:after="0" w:line="240" w:lineRule="atLeast"/>
        <w:ind w:firstLine="709"/>
        <w:jc w:val="both"/>
      </w:pPr>
      <w:proofErr w:type="gramStart"/>
      <w:r>
        <w:t>Рекомендуется:  ходьба</w:t>
      </w:r>
      <w:proofErr w:type="gramEnd"/>
      <w:r>
        <w:t xml:space="preserve"> с высоко поднятыми коленями; прыжки из обруча в обруч на двух и одной ноге; метание мешочков с песком и бросание мячей в горизонтальную и вертикальную цель; </w:t>
      </w:r>
      <w:proofErr w:type="spellStart"/>
      <w:r>
        <w:t>подлезание</w:t>
      </w:r>
      <w:proofErr w:type="spellEnd"/>
      <w:r>
        <w:t xml:space="preserve"> в и под обручи; ползание на четвереньках сквозь стенку обручей; ходьба через обручи.</w:t>
      </w:r>
    </w:p>
    <w:p w14:paraId="2E2EAEC6" w14:textId="77777777" w:rsidR="00F2090D" w:rsidRDefault="00F2090D" w:rsidP="00F2090D">
      <w:pPr>
        <w:spacing w:after="0" w:line="240" w:lineRule="atLeast"/>
        <w:ind w:firstLine="709"/>
        <w:jc w:val="both"/>
      </w:pPr>
      <w:r>
        <w:t>Усложнение: чередование обручей разного размера.</w:t>
      </w:r>
    </w:p>
    <w:p w14:paraId="4FF3B8D9" w14:textId="77777777" w:rsidR="00F2090D" w:rsidRPr="00940158" w:rsidRDefault="00F2090D" w:rsidP="00F2090D">
      <w:pPr>
        <w:spacing w:after="0" w:line="240" w:lineRule="atLeast"/>
        <w:ind w:firstLine="709"/>
        <w:jc w:val="both"/>
        <w:rPr>
          <w:b/>
        </w:rPr>
      </w:pPr>
      <w:r w:rsidRPr="00940158">
        <w:rPr>
          <w:b/>
        </w:rPr>
        <w:t>Тренажер «Поймай мяч ловушкой». (по типу «Бильбоке»)</w:t>
      </w:r>
    </w:p>
    <w:p w14:paraId="54072B48" w14:textId="77777777" w:rsidR="00F2090D" w:rsidRDefault="00F2090D" w:rsidP="00F2090D">
      <w:pPr>
        <w:spacing w:after="0" w:line="240" w:lineRule="atLeast"/>
        <w:ind w:firstLine="709"/>
        <w:jc w:val="both"/>
      </w:pPr>
      <w:r>
        <w:t>Изготавливается из верхней части пластиковой бутылки. При помощи крышки к бутылке крепится лента с  шариком на конце.</w:t>
      </w:r>
    </w:p>
    <w:p w14:paraId="321449D1" w14:textId="77777777" w:rsidR="00F2090D" w:rsidRDefault="00F2090D" w:rsidP="00F2090D">
      <w:pPr>
        <w:spacing w:after="0" w:line="240" w:lineRule="atLeast"/>
        <w:ind w:firstLine="709"/>
        <w:jc w:val="both"/>
      </w:pPr>
      <w:r>
        <w:t>Ц</w:t>
      </w:r>
      <w:r w:rsidR="00940158">
        <w:t>ель: забросить шарик в лукошко-</w:t>
      </w:r>
      <w:r>
        <w:t>ловушку. Развивает ловкость, меткость.</w:t>
      </w:r>
    </w:p>
    <w:p w14:paraId="4F60968A" w14:textId="77777777" w:rsidR="00F2090D" w:rsidRDefault="00F2090D" w:rsidP="00F2090D">
      <w:pPr>
        <w:spacing w:after="0" w:line="240" w:lineRule="atLeast"/>
        <w:ind w:firstLine="709"/>
        <w:jc w:val="both"/>
      </w:pPr>
      <w:r>
        <w:t>Усложнения: можно регулировать длину ленты; заменить деревянный шарик более легким подвесом.</w:t>
      </w:r>
    </w:p>
    <w:p w14:paraId="477C0E24" w14:textId="77777777" w:rsidR="00F2090D" w:rsidRPr="00940158" w:rsidRDefault="00F2090D" w:rsidP="00F2090D">
      <w:pPr>
        <w:spacing w:after="0" w:line="240" w:lineRule="atLeast"/>
        <w:ind w:firstLine="709"/>
        <w:jc w:val="both"/>
        <w:rPr>
          <w:b/>
        </w:rPr>
      </w:pPr>
      <w:r w:rsidRPr="00940158">
        <w:rPr>
          <w:b/>
        </w:rPr>
        <w:t>«Варежка-ловушка»</w:t>
      </w:r>
    </w:p>
    <w:p w14:paraId="7D374507" w14:textId="77777777" w:rsidR="00F2090D" w:rsidRDefault="00F2090D" w:rsidP="00F2090D">
      <w:pPr>
        <w:spacing w:after="0" w:line="240" w:lineRule="atLeast"/>
        <w:ind w:firstLine="709"/>
        <w:jc w:val="both"/>
      </w:pPr>
      <w:r>
        <w:t xml:space="preserve">Изготавливается из плотной ткани (можно использовать готовую рукавичку). На внутреннюю поверхность ладони нашиваются полоски </w:t>
      </w:r>
      <w:proofErr w:type="spellStart"/>
      <w:r>
        <w:t>велькро</w:t>
      </w:r>
      <w:proofErr w:type="spellEnd"/>
      <w:r>
        <w:t xml:space="preserve"> (застежки – «</w:t>
      </w:r>
      <w:proofErr w:type="spellStart"/>
      <w:r>
        <w:t>залипы</w:t>
      </w:r>
      <w:proofErr w:type="spellEnd"/>
      <w:r>
        <w:t>»). Для игры используется вязаный мяч.</w:t>
      </w:r>
    </w:p>
    <w:p w14:paraId="4C602876" w14:textId="77777777" w:rsidR="00F2090D" w:rsidRDefault="00F2090D" w:rsidP="00F2090D">
      <w:pPr>
        <w:spacing w:after="0" w:line="240" w:lineRule="atLeast"/>
        <w:ind w:firstLine="709"/>
        <w:jc w:val="both"/>
      </w:pPr>
      <w:r>
        <w:t>Цель: поймать мяч «варежкой-ловушкой». Развивает ловкость, координацию движений.</w:t>
      </w:r>
    </w:p>
    <w:p w14:paraId="1FFD07B8" w14:textId="77777777" w:rsidR="00F2090D" w:rsidRPr="00940158" w:rsidRDefault="00F2090D" w:rsidP="00F2090D">
      <w:pPr>
        <w:spacing w:after="0" w:line="240" w:lineRule="atLeast"/>
        <w:ind w:firstLine="709"/>
        <w:jc w:val="both"/>
        <w:rPr>
          <w:b/>
        </w:rPr>
      </w:pPr>
      <w:r w:rsidRPr="00940158">
        <w:rPr>
          <w:b/>
        </w:rPr>
        <w:t>«Балансиры-ходули»</w:t>
      </w:r>
    </w:p>
    <w:p w14:paraId="491DD0F2" w14:textId="77777777" w:rsidR="00F2090D" w:rsidRDefault="00F2090D" w:rsidP="00F2090D">
      <w:pPr>
        <w:spacing w:after="0" w:line="240" w:lineRule="atLeast"/>
        <w:ind w:firstLine="709"/>
        <w:jc w:val="both"/>
      </w:pPr>
      <w:r>
        <w:t>Изготовлены из дерева и шнура с ручками. Одна сторона балансира полукруглая, вторая – плоская. Оборудование можно использовать как для развития равновесия, так и координации движений детей.</w:t>
      </w:r>
    </w:p>
    <w:p w14:paraId="17E5A91C" w14:textId="77777777" w:rsidR="00F2090D" w:rsidRDefault="00F2090D" w:rsidP="00F2090D">
      <w:pPr>
        <w:spacing w:after="0" w:line="240" w:lineRule="atLeast"/>
        <w:ind w:firstLine="709"/>
        <w:jc w:val="both"/>
      </w:pPr>
      <w:r>
        <w:t>Цель: сохранять равновесие на «балансирах» или пройти определенное расстояние на «ходулях»</w:t>
      </w:r>
      <w:r w:rsidR="00940158">
        <w:t>.</w:t>
      </w:r>
    </w:p>
    <w:p w14:paraId="60955ECD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5D62D130" w14:textId="77777777" w:rsidR="002432BB" w:rsidRDefault="002432BB" w:rsidP="00F2090D">
      <w:pPr>
        <w:spacing w:after="0" w:line="240" w:lineRule="atLeast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5753E6" wp14:editId="7D3A606A">
            <wp:simplePos x="0" y="0"/>
            <wp:positionH relativeFrom="column">
              <wp:posOffset>870585</wp:posOffset>
            </wp:positionH>
            <wp:positionV relativeFrom="paragraph">
              <wp:posOffset>4445</wp:posOffset>
            </wp:positionV>
            <wp:extent cx="4733925" cy="3781425"/>
            <wp:effectExtent l="0" t="0" r="9525" b="9525"/>
            <wp:wrapNone/>
            <wp:docPr id="1" name="Рисунок 1" descr="https://arhivurokov.ru/kopilka/up/html/2018/05/21/k_5b025dda2774f/47039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8/05/21/k_5b025dda2774f/470392_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FFBCD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216BA764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3A01587B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60AC4684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4C1A1C01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20B13B57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4A3E3E70" w14:textId="77777777" w:rsidR="00F2090D" w:rsidRDefault="00F2090D" w:rsidP="00F2090D">
      <w:pPr>
        <w:spacing w:after="0" w:line="240" w:lineRule="atLeast"/>
        <w:ind w:firstLine="709"/>
        <w:jc w:val="both"/>
      </w:pPr>
    </w:p>
    <w:p w14:paraId="50EE339D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5D3F0193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552C41B0" w14:textId="77777777" w:rsidR="002432BB" w:rsidRDefault="00184B10" w:rsidP="00184B10">
      <w:pPr>
        <w:spacing w:after="0" w:line="240" w:lineRule="atLeast"/>
        <w:ind w:right="283"/>
        <w:jc w:val="right"/>
      </w:pPr>
      <w:r>
        <w:rPr>
          <w:rFonts w:ascii="Monotype Corsiva" w:hAnsi="Monotype Corsiva"/>
        </w:rPr>
        <w:t xml:space="preserve">Подготовила: </w:t>
      </w:r>
      <w:proofErr w:type="spellStart"/>
      <w:r w:rsidR="005D3540">
        <w:rPr>
          <w:rFonts w:ascii="Monotype Corsiva" w:hAnsi="Monotype Corsiva"/>
        </w:rPr>
        <w:t>Маричева</w:t>
      </w:r>
      <w:proofErr w:type="spellEnd"/>
      <w:r>
        <w:rPr>
          <w:rFonts w:ascii="Monotype Corsiva" w:hAnsi="Monotype Corsiva"/>
        </w:rPr>
        <w:t xml:space="preserve"> Наталья Дмитриевна, воспитатель МБДОУ «Улыбка»</w:t>
      </w:r>
    </w:p>
    <w:p w14:paraId="1DE0DC40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566E3886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5D7B4C23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5E24C44A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438B2219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4BA80368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07977CF5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59A1841E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245646D2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1CE7AA8D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7E86A8E7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0F0AA347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262689ED" w14:textId="77777777" w:rsidR="002432BB" w:rsidRDefault="002432BB" w:rsidP="00F2090D">
      <w:pPr>
        <w:spacing w:after="0" w:line="240" w:lineRule="atLeast"/>
        <w:ind w:firstLine="709"/>
        <w:jc w:val="both"/>
      </w:pPr>
    </w:p>
    <w:p w14:paraId="2F86063E" w14:textId="77777777" w:rsidR="002432BB" w:rsidRDefault="002432BB" w:rsidP="00184B10">
      <w:pPr>
        <w:spacing w:after="0" w:line="240" w:lineRule="atLeast"/>
        <w:jc w:val="both"/>
      </w:pPr>
    </w:p>
    <w:sectPr w:rsidR="002432BB" w:rsidSect="0032502B">
      <w:pgSz w:w="11906" w:h="16838"/>
      <w:pgMar w:top="1134" w:right="851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090D"/>
    <w:rsid w:val="00006628"/>
    <w:rsid w:val="0000716F"/>
    <w:rsid w:val="000215EA"/>
    <w:rsid w:val="00055C15"/>
    <w:rsid w:val="000767FF"/>
    <w:rsid w:val="000C6C49"/>
    <w:rsid w:val="001007E7"/>
    <w:rsid w:val="00112624"/>
    <w:rsid w:val="001242A8"/>
    <w:rsid w:val="00134E98"/>
    <w:rsid w:val="00143F80"/>
    <w:rsid w:val="00157236"/>
    <w:rsid w:val="001814F5"/>
    <w:rsid w:val="0018188C"/>
    <w:rsid w:val="00184B10"/>
    <w:rsid w:val="001959E8"/>
    <w:rsid w:val="001B60F9"/>
    <w:rsid w:val="001D0C88"/>
    <w:rsid w:val="001D70C4"/>
    <w:rsid w:val="001E0C0D"/>
    <w:rsid w:val="001F21DB"/>
    <w:rsid w:val="0020093D"/>
    <w:rsid w:val="00224C3F"/>
    <w:rsid w:val="0022603F"/>
    <w:rsid w:val="0023798E"/>
    <w:rsid w:val="002432BB"/>
    <w:rsid w:val="002B2EC9"/>
    <w:rsid w:val="002B6442"/>
    <w:rsid w:val="002D134D"/>
    <w:rsid w:val="002E1CB7"/>
    <w:rsid w:val="002F0D6E"/>
    <w:rsid w:val="002F61B5"/>
    <w:rsid w:val="002F7CDB"/>
    <w:rsid w:val="003044BD"/>
    <w:rsid w:val="00311223"/>
    <w:rsid w:val="0032030E"/>
    <w:rsid w:val="003228DB"/>
    <w:rsid w:val="0032502B"/>
    <w:rsid w:val="00352104"/>
    <w:rsid w:val="00352C94"/>
    <w:rsid w:val="00355760"/>
    <w:rsid w:val="003632DA"/>
    <w:rsid w:val="00375790"/>
    <w:rsid w:val="0038058F"/>
    <w:rsid w:val="00397026"/>
    <w:rsid w:val="003A7E07"/>
    <w:rsid w:val="003A7FE5"/>
    <w:rsid w:val="003D3534"/>
    <w:rsid w:val="00406ACC"/>
    <w:rsid w:val="0042123E"/>
    <w:rsid w:val="0044435C"/>
    <w:rsid w:val="00461678"/>
    <w:rsid w:val="00493221"/>
    <w:rsid w:val="004B4269"/>
    <w:rsid w:val="004B47A3"/>
    <w:rsid w:val="004B5267"/>
    <w:rsid w:val="004B7BBD"/>
    <w:rsid w:val="004C0931"/>
    <w:rsid w:val="004C0F0F"/>
    <w:rsid w:val="004D6A33"/>
    <w:rsid w:val="004E26AC"/>
    <w:rsid w:val="004E2D17"/>
    <w:rsid w:val="004F6314"/>
    <w:rsid w:val="00520E9C"/>
    <w:rsid w:val="005221AE"/>
    <w:rsid w:val="005370FD"/>
    <w:rsid w:val="00541806"/>
    <w:rsid w:val="00545D81"/>
    <w:rsid w:val="00573BCE"/>
    <w:rsid w:val="005762B1"/>
    <w:rsid w:val="00586A5C"/>
    <w:rsid w:val="00590872"/>
    <w:rsid w:val="005A705A"/>
    <w:rsid w:val="005B2CE3"/>
    <w:rsid w:val="005D3540"/>
    <w:rsid w:val="0060017A"/>
    <w:rsid w:val="0060748A"/>
    <w:rsid w:val="006157C0"/>
    <w:rsid w:val="00615EFB"/>
    <w:rsid w:val="00633676"/>
    <w:rsid w:val="00633E36"/>
    <w:rsid w:val="0063470E"/>
    <w:rsid w:val="00646098"/>
    <w:rsid w:val="006565E0"/>
    <w:rsid w:val="00660941"/>
    <w:rsid w:val="0067624F"/>
    <w:rsid w:val="00692EE4"/>
    <w:rsid w:val="006A13B9"/>
    <w:rsid w:val="006D28F7"/>
    <w:rsid w:val="006D7857"/>
    <w:rsid w:val="007028B0"/>
    <w:rsid w:val="0070321F"/>
    <w:rsid w:val="00706707"/>
    <w:rsid w:val="007076E2"/>
    <w:rsid w:val="00707F12"/>
    <w:rsid w:val="00742D76"/>
    <w:rsid w:val="00765801"/>
    <w:rsid w:val="007C3FD5"/>
    <w:rsid w:val="007D335F"/>
    <w:rsid w:val="007D56BD"/>
    <w:rsid w:val="007E7BD6"/>
    <w:rsid w:val="007F7329"/>
    <w:rsid w:val="008008B5"/>
    <w:rsid w:val="00804B05"/>
    <w:rsid w:val="00806A02"/>
    <w:rsid w:val="008205FC"/>
    <w:rsid w:val="00832061"/>
    <w:rsid w:val="00834D06"/>
    <w:rsid w:val="00877784"/>
    <w:rsid w:val="00877E4A"/>
    <w:rsid w:val="008A7253"/>
    <w:rsid w:val="008B5E99"/>
    <w:rsid w:val="008D5128"/>
    <w:rsid w:val="008E0F28"/>
    <w:rsid w:val="008E19C5"/>
    <w:rsid w:val="0091691A"/>
    <w:rsid w:val="00926802"/>
    <w:rsid w:val="00934780"/>
    <w:rsid w:val="00940158"/>
    <w:rsid w:val="00943B43"/>
    <w:rsid w:val="00947B8A"/>
    <w:rsid w:val="00955B99"/>
    <w:rsid w:val="00976C67"/>
    <w:rsid w:val="009C24B5"/>
    <w:rsid w:val="009C3C8A"/>
    <w:rsid w:val="009D00C0"/>
    <w:rsid w:val="009E7082"/>
    <w:rsid w:val="009F0892"/>
    <w:rsid w:val="00A334DE"/>
    <w:rsid w:val="00A34280"/>
    <w:rsid w:val="00A35BC9"/>
    <w:rsid w:val="00A37813"/>
    <w:rsid w:val="00A42944"/>
    <w:rsid w:val="00A454A2"/>
    <w:rsid w:val="00AA07E2"/>
    <w:rsid w:val="00AA451C"/>
    <w:rsid w:val="00AA5880"/>
    <w:rsid w:val="00AC2863"/>
    <w:rsid w:val="00AF7A5E"/>
    <w:rsid w:val="00B10AE6"/>
    <w:rsid w:val="00B200DC"/>
    <w:rsid w:val="00B33C60"/>
    <w:rsid w:val="00B3522F"/>
    <w:rsid w:val="00B5147C"/>
    <w:rsid w:val="00B6389F"/>
    <w:rsid w:val="00B64787"/>
    <w:rsid w:val="00B86127"/>
    <w:rsid w:val="00B90E2C"/>
    <w:rsid w:val="00B960E5"/>
    <w:rsid w:val="00BD0A87"/>
    <w:rsid w:val="00BD0E6D"/>
    <w:rsid w:val="00BE2369"/>
    <w:rsid w:val="00C13109"/>
    <w:rsid w:val="00C14E07"/>
    <w:rsid w:val="00C1700E"/>
    <w:rsid w:val="00C23490"/>
    <w:rsid w:val="00C312F8"/>
    <w:rsid w:val="00C36087"/>
    <w:rsid w:val="00C44C22"/>
    <w:rsid w:val="00CA14AE"/>
    <w:rsid w:val="00CA7B02"/>
    <w:rsid w:val="00CE62D4"/>
    <w:rsid w:val="00D07DA9"/>
    <w:rsid w:val="00D120A4"/>
    <w:rsid w:val="00D1657E"/>
    <w:rsid w:val="00D24A53"/>
    <w:rsid w:val="00D62B0F"/>
    <w:rsid w:val="00DA0203"/>
    <w:rsid w:val="00DB4D89"/>
    <w:rsid w:val="00DB5A31"/>
    <w:rsid w:val="00DF2BB1"/>
    <w:rsid w:val="00E23B6A"/>
    <w:rsid w:val="00E52995"/>
    <w:rsid w:val="00E673CD"/>
    <w:rsid w:val="00E84F12"/>
    <w:rsid w:val="00E955D5"/>
    <w:rsid w:val="00EA6EB8"/>
    <w:rsid w:val="00ED21D6"/>
    <w:rsid w:val="00ED44C0"/>
    <w:rsid w:val="00EE1951"/>
    <w:rsid w:val="00EF4717"/>
    <w:rsid w:val="00EF4A12"/>
    <w:rsid w:val="00F034B5"/>
    <w:rsid w:val="00F03914"/>
    <w:rsid w:val="00F168E8"/>
    <w:rsid w:val="00F171A5"/>
    <w:rsid w:val="00F2090D"/>
    <w:rsid w:val="00F25852"/>
    <w:rsid w:val="00F649BB"/>
    <w:rsid w:val="00F66C81"/>
    <w:rsid w:val="00F7422D"/>
    <w:rsid w:val="00F80175"/>
    <w:rsid w:val="00F8048C"/>
    <w:rsid w:val="00F82E10"/>
    <w:rsid w:val="00FB4ED0"/>
    <w:rsid w:val="00FC7B89"/>
    <w:rsid w:val="00FD2FBC"/>
    <w:rsid w:val="00FD3E98"/>
    <w:rsid w:val="00FE297D"/>
    <w:rsid w:val="00FE5D38"/>
    <w:rsid w:val="00FF1D75"/>
    <w:rsid w:val="00FF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64850"/>
  <w15:docId w15:val="{164E49C6-DD90-41FC-A74D-12D17764C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28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Ирина Хамитова</cp:lastModifiedBy>
  <cp:revision>7</cp:revision>
  <cp:lastPrinted>2018-12-25T15:52:00Z</cp:lastPrinted>
  <dcterms:created xsi:type="dcterms:W3CDTF">2018-12-25T14:19:00Z</dcterms:created>
  <dcterms:modified xsi:type="dcterms:W3CDTF">2020-08-03T13:22:00Z</dcterms:modified>
</cp:coreProperties>
</file>