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614" w:rsidRPr="00774614" w:rsidRDefault="00774614" w:rsidP="0077461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Cs/>
          <w:sz w:val="28"/>
          <w:szCs w:val="28"/>
        </w:rPr>
      </w:pPr>
      <w:r w:rsidRPr="00774614">
        <w:rPr>
          <w:rFonts w:ascii="Times New Roman" w:eastAsia="Times New Roman" w:hAnsi="Times New Roman" w:cs="Times New Roman"/>
          <w:bCs/>
          <w:sz w:val="28"/>
          <w:szCs w:val="28"/>
        </w:rPr>
        <w:t xml:space="preserve">Муниципальное бюджетное образовательное учреждение </w:t>
      </w:r>
    </w:p>
    <w:p w:rsidR="00774614" w:rsidRPr="00774614" w:rsidRDefault="00774614" w:rsidP="0077461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Cs/>
          <w:sz w:val="28"/>
          <w:szCs w:val="28"/>
        </w:rPr>
      </w:pPr>
      <w:r w:rsidRPr="00774614">
        <w:rPr>
          <w:rFonts w:ascii="Times New Roman" w:eastAsia="Times New Roman" w:hAnsi="Times New Roman" w:cs="Times New Roman"/>
          <w:bCs/>
          <w:sz w:val="28"/>
          <w:szCs w:val="28"/>
        </w:rPr>
        <w:t xml:space="preserve">«Детский сад «Брусничка» </w:t>
      </w:r>
    </w:p>
    <w:p w:rsidR="00774614" w:rsidRPr="00774614" w:rsidRDefault="00774614" w:rsidP="0077461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Cs/>
          <w:sz w:val="28"/>
          <w:szCs w:val="28"/>
        </w:rPr>
      </w:pPr>
      <w:r w:rsidRPr="00774614">
        <w:rPr>
          <w:rFonts w:ascii="Times New Roman" w:eastAsia="Times New Roman" w:hAnsi="Times New Roman" w:cs="Times New Roman"/>
          <w:bCs/>
          <w:sz w:val="28"/>
          <w:szCs w:val="28"/>
        </w:rPr>
        <w:t xml:space="preserve">г. </w:t>
      </w:r>
      <w:proofErr w:type="spellStart"/>
      <w:r w:rsidRPr="00774614">
        <w:rPr>
          <w:rFonts w:ascii="Times New Roman" w:eastAsia="Times New Roman" w:hAnsi="Times New Roman" w:cs="Times New Roman"/>
          <w:bCs/>
          <w:sz w:val="28"/>
          <w:szCs w:val="28"/>
        </w:rPr>
        <w:t>Тарко</w:t>
      </w:r>
      <w:proofErr w:type="spellEnd"/>
      <w:r w:rsidRPr="00774614">
        <w:rPr>
          <w:rFonts w:ascii="Times New Roman" w:eastAsia="Times New Roman" w:hAnsi="Times New Roman" w:cs="Times New Roman"/>
          <w:bCs/>
          <w:sz w:val="28"/>
          <w:szCs w:val="28"/>
        </w:rPr>
        <w:t xml:space="preserve">-Сале </w:t>
      </w:r>
      <w:proofErr w:type="spellStart"/>
      <w:r w:rsidRPr="00774614">
        <w:rPr>
          <w:rFonts w:ascii="Times New Roman" w:eastAsia="Times New Roman" w:hAnsi="Times New Roman" w:cs="Times New Roman"/>
          <w:bCs/>
          <w:sz w:val="28"/>
          <w:szCs w:val="28"/>
        </w:rPr>
        <w:t>Пуровского</w:t>
      </w:r>
      <w:proofErr w:type="spellEnd"/>
      <w:r w:rsidRPr="00774614">
        <w:rPr>
          <w:rFonts w:ascii="Times New Roman" w:eastAsia="Times New Roman" w:hAnsi="Times New Roman" w:cs="Times New Roman"/>
          <w:bCs/>
          <w:sz w:val="28"/>
          <w:szCs w:val="28"/>
        </w:rPr>
        <w:t xml:space="preserve"> района</w:t>
      </w: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BD4D23" w:rsidRDefault="00774614">
      <w:pPr>
        <w:spacing w:after="0" w:line="360" w:lineRule="auto"/>
        <w:ind w:firstLine="851"/>
        <w:jc w:val="center"/>
        <w:rPr>
          <w:rFonts w:ascii="Times New Roman" w:eastAsia="Times New Roman" w:hAnsi="Times New Roman" w:cs="Times New Roman"/>
          <w:b/>
          <w:color w:val="auto"/>
          <w:sz w:val="36"/>
          <w:szCs w:val="36"/>
        </w:rPr>
      </w:pPr>
      <w:r w:rsidRPr="00BD4D23">
        <w:rPr>
          <w:rFonts w:ascii="Times New Roman" w:eastAsia="Times New Roman" w:hAnsi="Times New Roman" w:cs="Times New Roman"/>
          <w:b/>
          <w:color w:val="auto"/>
          <w:sz w:val="36"/>
          <w:szCs w:val="36"/>
        </w:rPr>
        <w:t>Технология</w:t>
      </w:r>
    </w:p>
    <w:p w:rsidR="00774614" w:rsidRPr="00BD4D23" w:rsidRDefault="00774614">
      <w:pPr>
        <w:spacing w:after="0" w:line="360" w:lineRule="auto"/>
        <w:ind w:firstLine="851"/>
        <w:jc w:val="center"/>
        <w:rPr>
          <w:rFonts w:ascii="Times New Roman" w:eastAsia="Times New Roman" w:hAnsi="Times New Roman" w:cs="Times New Roman"/>
          <w:b/>
          <w:color w:val="auto"/>
          <w:sz w:val="36"/>
          <w:szCs w:val="36"/>
        </w:rPr>
      </w:pPr>
      <w:r w:rsidRPr="00BD4D23">
        <w:rPr>
          <w:rFonts w:ascii="Times New Roman" w:eastAsia="Times New Roman" w:hAnsi="Times New Roman" w:cs="Times New Roman"/>
          <w:b/>
          <w:color w:val="auto"/>
          <w:sz w:val="36"/>
          <w:szCs w:val="36"/>
        </w:rPr>
        <w:t xml:space="preserve"> </w:t>
      </w:r>
      <w:r w:rsidR="00BD4D23" w:rsidRPr="00BD4D23">
        <w:rPr>
          <w:rFonts w:ascii="Times New Roman" w:eastAsia="Times New Roman" w:hAnsi="Times New Roman" w:cs="Times New Roman"/>
          <w:b/>
          <w:color w:val="auto"/>
          <w:sz w:val="36"/>
          <w:szCs w:val="36"/>
        </w:rPr>
        <w:t>« Ритуал создания</w:t>
      </w:r>
      <w:r w:rsidRPr="00BD4D23">
        <w:rPr>
          <w:rFonts w:ascii="Times New Roman" w:eastAsia="Times New Roman" w:hAnsi="Times New Roman" w:cs="Times New Roman"/>
          <w:b/>
          <w:color w:val="auto"/>
          <w:sz w:val="36"/>
          <w:szCs w:val="36"/>
        </w:rPr>
        <w:t xml:space="preserve"> сказок</w:t>
      </w:r>
      <w:r w:rsidR="00BD4D23" w:rsidRPr="00BD4D23">
        <w:rPr>
          <w:rFonts w:ascii="Times New Roman" w:eastAsia="Times New Roman" w:hAnsi="Times New Roman" w:cs="Times New Roman"/>
          <w:b/>
          <w:color w:val="auto"/>
          <w:sz w:val="36"/>
          <w:szCs w:val="36"/>
        </w:rPr>
        <w:t xml:space="preserve"> по методике А.М. Лобка</w:t>
      </w:r>
      <w:r w:rsidR="005A6FFC" w:rsidRPr="00BD4D23">
        <w:rPr>
          <w:rFonts w:ascii="Times New Roman" w:eastAsia="Times New Roman" w:hAnsi="Times New Roman" w:cs="Times New Roman"/>
          <w:b/>
          <w:color w:val="auto"/>
          <w:sz w:val="36"/>
          <w:szCs w:val="36"/>
        </w:rPr>
        <w:t>»</w:t>
      </w: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E142A2" w:rsidRDefault="00E142A2" w:rsidP="00E142A2">
      <w:pPr>
        <w:spacing w:after="0" w:line="36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w:t>
      </w:r>
      <w:r w:rsidR="00774614">
        <w:rPr>
          <w:rFonts w:ascii="Times New Roman" w:eastAsia="Times New Roman" w:hAnsi="Times New Roman" w:cs="Times New Roman"/>
          <w:b/>
          <w:sz w:val="24"/>
          <w:szCs w:val="28"/>
        </w:rPr>
        <w:t xml:space="preserve">Выполнили:  воспитатели: </w:t>
      </w:r>
      <w:r>
        <w:rPr>
          <w:rFonts w:ascii="Times New Roman" w:eastAsia="Times New Roman" w:hAnsi="Times New Roman" w:cs="Times New Roman"/>
          <w:b/>
          <w:sz w:val="24"/>
          <w:szCs w:val="28"/>
        </w:rPr>
        <w:t xml:space="preserve">Конева А.А. </w:t>
      </w:r>
    </w:p>
    <w:p w:rsidR="00E142A2" w:rsidRDefault="00E142A2" w:rsidP="00E142A2">
      <w:pPr>
        <w:spacing w:after="0" w:line="36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w:t>
      </w:r>
      <w:proofErr w:type="spellStart"/>
      <w:r>
        <w:rPr>
          <w:rFonts w:ascii="Times New Roman" w:eastAsia="Times New Roman" w:hAnsi="Times New Roman" w:cs="Times New Roman"/>
          <w:b/>
          <w:sz w:val="24"/>
          <w:szCs w:val="28"/>
        </w:rPr>
        <w:t>Комаровская</w:t>
      </w:r>
      <w:proofErr w:type="spellEnd"/>
      <w:r>
        <w:rPr>
          <w:rFonts w:ascii="Times New Roman" w:eastAsia="Times New Roman" w:hAnsi="Times New Roman" w:cs="Times New Roman"/>
          <w:b/>
          <w:sz w:val="24"/>
          <w:szCs w:val="28"/>
        </w:rPr>
        <w:t xml:space="preserve"> С.</w:t>
      </w:r>
      <w:proofErr w:type="gramStart"/>
      <w:r>
        <w:rPr>
          <w:rFonts w:ascii="Times New Roman" w:eastAsia="Times New Roman" w:hAnsi="Times New Roman" w:cs="Times New Roman"/>
          <w:b/>
          <w:sz w:val="24"/>
          <w:szCs w:val="28"/>
        </w:rPr>
        <w:t>Ю</w:t>
      </w:r>
      <w:proofErr w:type="gramEnd"/>
    </w:p>
    <w:p w:rsidR="00774614" w:rsidRDefault="00E142A2" w:rsidP="00BD4D23">
      <w:pPr>
        <w:spacing w:after="0" w:line="36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 </w:t>
      </w:r>
      <w:r w:rsidR="00774614">
        <w:rPr>
          <w:rFonts w:ascii="Times New Roman" w:eastAsia="Times New Roman" w:hAnsi="Times New Roman" w:cs="Times New Roman"/>
          <w:b/>
          <w:sz w:val="24"/>
          <w:szCs w:val="28"/>
        </w:rPr>
        <w:t xml:space="preserve">  </w:t>
      </w: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pPr>
        <w:spacing w:after="0" w:line="360" w:lineRule="auto"/>
        <w:ind w:firstLine="851"/>
        <w:jc w:val="center"/>
        <w:rPr>
          <w:rFonts w:ascii="Times New Roman" w:eastAsia="Times New Roman" w:hAnsi="Times New Roman" w:cs="Times New Roman"/>
          <w:b/>
          <w:sz w:val="24"/>
          <w:szCs w:val="28"/>
        </w:rPr>
      </w:pPr>
    </w:p>
    <w:p w:rsidR="00774614" w:rsidRDefault="00774614" w:rsidP="00774614">
      <w:pPr>
        <w:spacing w:after="0" w:line="360" w:lineRule="auto"/>
        <w:jc w:val="center"/>
        <w:rPr>
          <w:rFonts w:ascii="Times New Roman" w:eastAsia="Times New Roman" w:hAnsi="Times New Roman" w:cs="Times New Roman"/>
          <w:b/>
          <w:sz w:val="24"/>
          <w:szCs w:val="28"/>
        </w:rPr>
      </w:pPr>
      <w:proofErr w:type="spellStart"/>
      <w:r>
        <w:rPr>
          <w:rFonts w:ascii="Times New Roman" w:eastAsia="Times New Roman" w:hAnsi="Times New Roman" w:cs="Times New Roman"/>
          <w:b/>
          <w:sz w:val="24"/>
          <w:szCs w:val="28"/>
        </w:rPr>
        <w:t>г</w:t>
      </w:r>
      <w:proofErr w:type="gramStart"/>
      <w:r>
        <w:rPr>
          <w:rFonts w:ascii="Times New Roman" w:eastAsia="Times New Roman" w:hAnsi="Times New Roman" w:cs="Times New Roman"/>
          <w:b/>
          <w:sz w:val="24"/>
          <w:szCs w:val="28"/>
        </w:rPr>
        <w:t>.Т</w:t>
      </w:r>
      <w:proofErr w:type="gramEnd"/>
      <w:r>
        <w:rPr>
          <w:rFonts w:ascii="Times New Roman" w:eastAsia="Times New Roman" w:hAnsi="Times New Roman" w:cs="Times New Roman"/>
          <w:b/>
          <w:sz w:val="24"/>
          <w:szCs w:val="28"/>
        </w:rPr>
        <w:t>арко</w:t>
      </w:r>
      <w:proofErr w:type="spellEnd"/>
      <w:r>
        <w:rPr>
          <w:rFonts w:ascii="Times New Roman" w:eastAsia="Times New Roman" w:hAnsi="Times New Roman" w:cs="Times New Roman"/>
          <w:b/>
          <w:sz w:val="24"/>
          <w:szCs w:val="28"/>
        </w:rPr>
        <w:t>-Сале</w:t>
      </w:r>
    </w:p>
    <w:p w:rsidR="00774614" w:rsidRDefault="00774614" w:rsidP="00774614">
      <w:pPr>
        <w:tabs>
          <w:tab w:val="left" w:pos="4950"/>
        </w:tabs>
        <w:spacing w:after="0" w:line="360" w:lineRule="auto"/>
        <w:ind w:firstLine="851"/>
        <w:rPr>
          <w:rFonts w:ascii="Times New Roman" w:eastAsia="Times New Roman" w:hAnsi="Times New Roman" w:cs="Times New Roman"/>
          <w:b/>
          <w:sz w:val="24"/>
          <w:szCs w:val="28"/>
        </w:rPr>
      </w:pPr>
      <w:r>
        <w:rPr>
          <w:rFonts w:ascii="Times New Roman" w:eastAsia="Times New Roman" w:hAnsi="Times New Roman" w:cs="Times New Roman"/>
          <w:b/>
          <w:sz w:val="24"/>
          <w:szCs w:val="28"/>
        </w:rPr>
        <w:tab/>
        <w:t>2018г</w:t>
      </w:r>
    </w:p>
    <w:p w:rsidR="00E142A2" w:rsidRDefault="00E142A2" w:rsidP="00774614">
      <w:pPr>
        <w:tabs>
          <w:tab w:val="left" w:pos="4950"/>
        </w:tabs>
        <w:spacing w:after="0" w:line="360" w:lineRule="auto"/>
        <w:ind w:firstLine="851"/>
        <w:jc w:val="center"/>
        <w:rPr>
          <w:rFonts w:ascii="Times New Roman" w:eastAsia="Times New Roman" w:hAnsi="Times New Roman" w:cs="Times New Roman"/>
          <w:b/>
          <w:sz w:val="24"/>
          <w:szCs w:val="28"/>
        </w:rPr>
      </w:pPr>
      <w:bookmarkStart w:id="0" w:name="_GoBack"/>
      <w:bookmarkEnd w:id="0"/>
    </w:p>
    <w:p w:rsidR="00E142A2" w:rsidRDefault="00E142A2" w:rsidP="00774614">
      <w:pPr>
        <w:tabs>
          <w:tab w:val="left" w:pos="4950"/>
        </w:tabs>
        <w:spacing w:after="0" w:line="360" w:lineRule="auto"/>
        <w:ind w:firstLine="851"/>
        <w:jc w:val="center"/>
        <w:rPr>
          <w:rFonts w:ascii="Times New Roman" w:eastAsia="Times New Roman" w:hAnsi="Times New Roman" w:cs="Times New Roman"/>
          <w:b/>
          <w:sz w:val="24"/>
          <w:szCs w:val="28"/>
        </w:rPr>
      </w:pPr>
    </w:p>
    <w:p w:rsidR="006B07AE" w:rsidRPr="0026426E" w:rsidRDefault="00C327EF" w:rsidP="00774614">
      <w:pPr>
        <w:tabs>
          <w:tab w:val="left" w:pos="4950"/>
        </w:tabs>
        <w:spacing w:after="0" w:line="360" w:lineRule="auto"/>
        <w:ind w:firstLine="851"/>
        <w:jc w:val="center"/>
        <w:rPr>
          <w:rFonts w:ascii="Times New Roman" w:eastAsia="Times New Roman" w:hAnsi="Times New Roman" w:cs="Times New Roman"/>
          <w:b/>
          <w:sz w:val="24"/>
          <w:szCs w:val="28"/>
        </w:rPr>
      </w:pPr>
      <w:r w:rsidRPr="0026426E">
        <w:rPr>
          <w:rFonts w:ascii="Times New Roman" w:eastAsia="Times New Roman" w:hAnsi="Times New Roman" w:cs="Times New Roman"/>
          <w:b/>
          <w:sz w:val="24"/>
          <w:szCs w:val="28"/>
        </w:rPr>
        <w:t>“Ритуал создания сказок”</w:t>
      </w:r>
    </w:p>
    <w:p w:rsidR="006B07AE" w:rsidRPr="0026426E" w:rsidRDefault="00C327EF">
      <w:pPr>
        <w:spacing w:after="0" w:line="360" w:lineRule="auto"/>
        <w:ind w:firstLine="851"/>
        <w:jc w:val="center"/>
        <w:rPr>
          <w:rFonts w:ascii="Times New Roman" w:eastAsia="Times New Roman" w:hAnsi="Times New Roman" w:cs="Times New Roman"/>
          <w:sz w:val="24"/>
          <w:szCs w:val="28"/>
        </w:rPr>
      </w:pPr>
      <w:r w:rsidRPr="0026426E">
        <w:rPr>
          <w:rFonts w:ascii="Times New Roman" w:eastAsia="Times New Roman" w:hAnsi="Times New Roman" w:cs="Times New Roman"/>
          <w:b/>
          <w:sz w:val="24"/>
          <w:szCs w:val="28"/>
        </w:rPr>
        <w:t>Введение</w:t>
      </w:r>
    </w:p>
    <w:p w:rsidR="006B07AE" w:rsidRPr="0026426E" w:rsidRDefault="00C327EF">
      <w:pPr>
        <w:spacing w:after="0" w:line="360" w:lineRule="auto"/>
        <w:ind w:firstLine="851"/>
        <w:jc w:val="both"/>
        <w:rPr>
          <w:rFonts w:ascii="Times New Roman" w:eastAsia="Times New Roman" w:hAnsi="Times New Roman" w:cs="Times New Roman"/>
          <w:color w:val="FF0000"/>
          <w:sz w:val="24"/>
          <w:szCs w:val="28"/>
        </w:rPr>
      </w:pPr>
      <w:r w:rsidRPr="0026426E">
        <w:rPr>
          <w:rFonts w:ascii="Times New Roman" w:eastAsia="Times New Roman" w:hAnsi="Times New Roman" w:cs="Times New Roman"/>
          <w:sz w:val="24"/>
          <w:szCs w:val="28"/>
        </w:rPr>
        <w:t>Формирование у детей грамматически правильной, лексически богатой и фонетически четкой речи — одна из важнейших задач в общей системе обучения ребенка родному языку в Дошколь</w:t>
      </w:r>
      <w:r w:rsidR="00774614">
        <w:rPr>
          <w:rFonts w:ascii="Times New Roman" w:eastAsia="Times New Roman" w:hAnsi="Times New Roman" w:cs="Times New Roman"/>
          <w:sz w:val="24"/>
          <w:szCs w:val="28"/>
        </w:rPr>
        <w:t>ном образовательном учреждении.</w:t>
      </w:r>
      <w:r w:rsidRPr="0026426E">
        <w:rPr>
          <w:rFonts w:ascii="Times New Roman" w:eastAsia="Times New Roman" w:hAnsi="Times New Roman" w:cs="Times New Roman"/>
          <w:sz w:val="24"/>
          <w:szCs w:val="28"/>
        </w:rPr>
        <w:t xml:space="preserve"> </w:t>
      </w:r>
    </w:p>
    <w:p w:rsidR="006B07AE" w:rsidRPr="00774614" w:rsidRDefault="00774614">
      <w:pPr>
        <w:spacing w:after="0" w:line="360" w:lineRule="auto"/>
        <w:ind w:firstLine="851"/>
        <w:jc w:val="both"/>
        <w:rPr>
          <w:rFonts w:ascii="Times New Roman" w:eastAsia="Times New Roman" w:hAnsi="Times New Roman" w:cs="Times New Roman"/>
          <w:color w:val="auto"/>
          <w:sz w:val="24"/>
          <w:szCs w:val="28"/>
        </w:rPr>
      </w:pPr>
      <w:r>
        <w:rPr>
          <w:rFonts w:ascii="Times New Roman" w:eastAsia="Times New Roman" w:hAnsi="Times New Roman" w:cs="Times New Roman"/>
          <w:color w:val="auto"/>
          <w:sz w:val="24"/>
          <w:szCs w:val="28"/>
        </w:rPr>
        <w:t>Думаем</w:t>
      </w:r>
      <w:r w:rsidR="00C327EF" w:rsidRPr="00774614">
        <w:rPr>
          <w:rFonts w:ascii="Times New Roman" w:eastAsia="Times New Roman" w:hAnsi="Times New Roman" w:cs="Times New Roman"/>
          <w:color w:val="auto"/>
          <w:sz w:val="24"/>
          <w:szCs w:val="28"/>
        </w:rPr>
        <w:t xml:space="preserve">, в выступлении речь идет не просто о </w:t>
      </w:r>
      <w:r w:rsidR="00C327EF" w:rsidRPr="00774614">
        <w:rPr>
          <w:rFonts w:ascii="Times New Roman" w:eastAsia="Times New Roman" w:hAnsi="Times New Roman" w:cs="Times New Roman"/>
          <w:color w:val="auto"/>
          <w:sz w:val="24"/>
          <w:szCs w:val="28"/>
          <w:u w:val="single"/>
        </w:rPr>
        <w:t>подготовке к обучению грамоте.</w:t>
      </w:r>
      <w:r w:rsidR="00C327EF" w:rsidRPr="00774614">
        <w:rPr>
          <w:rFonts w:ascii="Times New Roman" w:eastAsia="Times New Roman" w:hAnsi="Times New Roman" w:cs="Times New Roman"/>
          <w:color w:val="auto"/>
          <w:sz w:val="24"/>
          <w:szCs w:val="28"/>
        </w:rPr>
        <w:t xml:space="preserve">  Скорее речь идет о создании условий, в которых ребенок начинает понимать, для чего нужна письменная речь, лично ему!!! </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 xml:space="preserve">Большое значение для развития  речи имеет мотивация, т.е. желание высказаться, поделиться своими мыслями. Связное устное  высказывание может состояться при условии наличия у ребёнка словаря, внутреннего плана высказывания (у него в голове есть мысли) и желания сказать. Эти факторы должны выступать в единстве. </w:t>
      </w:r>
    </w:p>
    <w:p w:rsidR="006B07AE" w:rsidRPr="0026426E" w:rsidRDefault="00C327EF">
      <w:pPr>
        <w:spacing w:after="0" w:line="360" w:lineRule="auto"/>
        <w:ind w:firstLine="851"/>
        <w:jc w:val="both"/>
        <w:rPr>
          <w:rFonts w:ascii="Times New Roman" w:eastAsia="Times New Roman" w:hAnsi="Times New Roman" w:cs="Times New Roman"/>
          <w:sz w:val="24"/>
          <w:szCs w:val="28"/>
        </w:rPr>
      </w:pPr>
      <w:bookmarkStart w:id="1" w:name="_gjdgxs" w:colFirst="0" w:colLast="0"/>
      <w:bookmarkEnd w:id="1"/>
      <w:r w:rsidRPr="0026426E">
        <w:rPr>
          <w:rFonts w:ascii="Times New Roman" w:eastAsia="Times New Roman" w:hAnsi="Times New Roman" w:cs="Times New Roman"/>
          <w:sz w:val="24"/>
          <w:szCs w:val="28"/>
        </w:rPr>
        <w:t>В последнее время наблюдается устойчивый рост нарушений речи у детей. Дети составляют основную группу риска по школьной неуспеваемости, особенно при овладении письмом и чтением. В связи с тем, что характер речевых патологий у дошкольников стал сложнее, возникла проблема поиска новых форм и методов работы, использование инновационных технологий в области коррекционно-развивающего обучения и воспитания.</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 xml:space="preserve">Проанализировав данную ситуация, мы выделили одну форм работы Александра Михайловича Лобка «Ритуал создания сказок», который является комплексной системой, направленной на обучение грамоте и позволяет в рамках сказки решать обучающие, коррекционные и воспитательные задачи. </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b/>
          <w:sz w:val="24"/>
          <w:szCs w:val="28"/>
        </w:rPr>
        <w:t>Цель:</w:t>
      </w:r>
      <w:r w:rsidRPr="0026426E">
        <w:rPr>
          <w:rFonts w:ascii="Times New Roman" w:eastAsia="Times New Roman" w:hAnsi="Times New Roman" w:cs="Times New Roman"/>
          <w:sz w:val="24"/>
          <w:szCs w:val="28"/>
        </w:rPr>
        <w:t xml:space="preserve"> развитие интереса у детей  к письменной речи,</w:t>
      </w:r>
      <w:r w:rsidR="00576C9F">
        <w:rPr>
          <w:rFonts w:ascii="Times New Roman" w:eastAsia="Times New Roman" w:hAnsi="Times New Roman" w:cs="Times New Roman"/>
          <w:sz w:val="24"/>
          <w:szCs w:val="28"/>
        </w:rPr>
        <w:t xml:space="preserve"> </w:t>
      </w:r>
      <w:r w:rsidRPr="0026426E">
        <w:rPr>
          <w:rFonts w:ascii="Times New Roman" w:eastAsia="Times New Roman" w:hAnsi="Times New Roman" w:cs="Times New Roman"/>
          <w:sz w:val="24"/>
          <w:szCs w:val="28"/>
        </w:rPr>
        <w:t>посредством создания личных сказок у каждого ребенка.</w:t>
      </w:r>
    </w:p>
    <w:p w:rsidR="006B07AE" w:rsidRPr="0026426E" w:rsidRDefault="00C327EF">
      <w:pPr>
        <w:spacing w:after="0" w:line="360" w:lineRule="auto"/>
        <w:jc w:val="both"/>
        <w:rPr>
          <w:rFonts w:ascii="Times New Roman" w:eastAsia="Times New Roman" w:hAnsi="Times New Roman" w:cs="Times New Roman"/>
          <w:b/>
          <w:sz w:val="24"/>
          <w:szCs w:val="28"/>
        </w:rPr>
      </w:pPr>
      <w:r w:rsidRPr="0026426E">
        <w:rPr>
          <w:rFonts w:ascii="Times New Roman" w:eastAsia="Times New Roman" w:hAnsi="Times New Roman" w:cs="Times New Roman"/>
          <w:sz w:val="24"/>
          <w:szCs w:val="28"/>
        </w:rPr>
        <w:t>Данная форма ставит следующие</w:t>
      </w:r>
      <w:r w:rsidRPr="0026426E">
        <w:rPr>
          <w:rFonts w:ascii="Times New Roman" w:eastAsia="Times New Roman" w:hAnsi="Times New Roman" w:cs="Times New Roman"/>
          <w:b/>
          <w:sz w:val="24"/>
          <w:szCs w:val="28"/>
        </w:rPr>
        <w:t xml:space="preserve">  задачи:</w:t>
      </w:r>
    </w:p>
    <w:p w:rsidR="006B07AE" w:rsidRPr="0026426E" w:rsidRDefault="00C327EF">
      <w:pPr>
        <w:numPr>
          <w:ilvl w:val="0"/>
          <w:numId w:val="1"/>
        </w:numPr>
        <w:spacing w:after="0" w:line="360" w:lineRule="auto"/>
        <w:ind w:left="566" w:firstLine="0"/>
        <w:contextualSpacing/>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Формировать разговорную речь (диалогическую и монологическую) и интерес к письменной речи.</w:t>
      </w:r>
    </w:p>
    <w:p w:rsidR="006B07AE" w:rsidRPr="0026426E" w:rsidRDefault="00C327EF">
      <w:pPr>
        <w:numPr>
          <w:ilvl w:val="0"/>
          <w:numId w:val="1"/>
        </w:numPr>
        <w:spacing w:after="0" w:line="360" w:lineRule="auto"/>
        <w:ind w:left="566" w:firstLine="0"/>
        <w:contextualSpacing/>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Расширять речевые и познавательные возможности детей.</w:t>
      </w:r>
    </w:p>
    <w:p w:rsidR="006B07AE" w:rsidRPr="0026426E" w:rsidRDefault="00C327EF">
      <w:pPr>
        <w:numPr>
          <w:ilvl w:val="0"/>
          <w:numId w:val="1"/>
        </w:numPr>
        <w:spacing w:after="0" w:line="360" w:lineRule="auto"/>
        <w:ind w:left="566" w:firstLine="0"/>
        <w:contextualSpacing/>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Способствовать развитию у детей мысленной активности, памяти, внимания, воображения, речевой самостоятельности.</w:t>
      </w:r>
    </w:p>
    <w:p w:rsidR="006B07AE" w:rsidRPr="0026426E" w:rsidRDefault="00C327EF">
      <w:pPr>
        <w:spacing w:after="0" w:line="360" w:lineRule="auto"/>
        <w:jc w:val="center"/>
        <w:rPr>
          <w:rFonts w:ascii="Times New Roman" w:eastAsia="Times New Roman" w:hAnsi="Times New Roman" w:cs="Times New Roman"/>
          <w:b/>
          <w:sz w:val="24"/>
          <w:szCs w:val="28"/>
        </w:rPr>
      </w:pPr>
      <w:r w:rsidRPr="0026426E">
        <w:rPr>
          <w:rFonts w:ascii="Times New Roman" w:eastAsia="Times New Roman" w:hAnsi="Times New Roman" w:cs="Times New Roman"/>
          <w:b/>
          <w:sz w:val="24"/>
          <w:szCs w:val="28"/>
        </w:rPr>
        <w:t>Предыстория</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Двадцать лет назад екатеринбургский ученый Александр Лобок, работая с группой шестилетних детей, изобрел и исследовал неожиданную форму обучения грамоте. Он быстро записывал за детьми множество высказываний -  а в ходе  обсуждения возникающих текстов, характера записи, ситуаций общения как бы сама собой происходила постановка и навыков чтения, письма.</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lastRenderedPageBreak/>
        <w:t xml:space="preserve">Причем результаты такой работы оказались существенны и без прямой связи с обучением грамоте: с точки зрения формирования определенной культуры диалога, самообучения, понимания себя, взаимопонимания </w:t>
      </w:r>
      <w:proofErr w:type="gramStart"/>
      <w:r w:rsidRPr="0026426E">
        <w:rPr>
          <w:rFonts w:ascii="Times New Roman" w:eastAsia="Times New Roman" w:hAnsi="Times New Roman" w:cs="Times New Roman"/>
          <w:sz w:val="24"/>
          <w:szCs w:val="28"/>
        </w:rPr>
        <w:t>со</w:t>
      </w:r>
      <w:proofErr w:type="gramEnd"/>
      <w:r w:rsidRPr="0026426E">
        <w:rPr>
          <w:rFonts w:ascii="Times New Roman" w:eastAsia="Times New Roman" w:hAnsi="Times New Roman" w:cs="Times New Roman"/>
          <w:sz w:val="24"/>
          <w:szCs w:val="28"/>
        </w:rPr>
        <w:t xml:space="preserve"> взрослыми и сверстниками.</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 xml:space="preserve">Вскоре за эту работу взялась Лариса Журавлева, работающая воспитателем в детском саду “Школы самоопределения” им. </w:t>
      </w:r>
      <w:proofErr w:type="spellStart"/>
      <w:r w:rsidRPr="0026426E">
        <w:rPr>
          <w:rFonts w:ascii="Times New Roman" w:eastAsia="Times New Roman" w:hAnsi="Times New Roman" w:cs="Times New Roman"/>
          <w:sz w:val="24"/>
          <w:szCs w:val="28"/>
        </w:rPr>
        <w:t>А.Н.Тубельского</w:t>
      </w:r>
      <w:proofErr w:type="spellEnd"/>
      <w:r w:rsidRPr="0026426E">
        <w:rPr>
          <w:rFonts w:ascii="Times New Roman" w:eastAsia="Times New Roman" w:hAnsi="Times New Roman" w:cs="Times New Roman"/>
          <w:sz w:val="24"/>
          <w:szCs w:val="28"/>
        </w:rPr>
        <w:t xml:space="preserve"> </w:t>
      </w:r>
      <w:r w:rsidR="00774614">
        <w:rPr>
          <w:rFonts w:ascii="Times New Roman" w:eastAsia="Times New Roman" w:hAnsi="Times New Roman" w:cs="Times New Roman"/>
          <w:sz w:val="24"/>
          <w:szCs w:val="28"/>
        </w:rPr>
        <w:t xml:space="preserve"> </w:t>
      </w:r>
      <w:proofErr w:type="spellStart"/>
      <w:r w:rsidRPr="0026426E">
        <w:rPr>
          <w:rFonts w:ascii="Times New Roman" w:eastAsia="Times New Roman" w:hAnsi="Times New Roman" w:cs="Times New Roman"/>
          <w:sz w:val="24"/>
          <w:szCs w:val="28"/>
        </w:rPr>
        <w:t>г</w:t>
      </w:r>
      <w:proofErr w:type="gramStart"/>
      <w:r w:rsidRPr="0026426E">
        <w:rPr>
          <w:rFonts w:ascii="Times New Roman" w:eastAsia="Times New Roman" w:hAnsi="Times New Roman" w:cs="Times New Roman"/>
          <w:sz w:val="24"/>
          <w:szCs w:val="28"/>
        </w:rPr>
        <w:t>.М</w:t>
      </w:r>
      <w:proofErr w:type="gramEnd"/>
      <w:r w:rsidRPr="0026426E">
        <w:rPr>
          <w:rFonts w:ascii="Times New Roman" w:eastAsia="Times New Roman" w:hAnsi="Times New Roman" w:cs="Times New Roman"/>
          <w:sz w:val="24"/>
          <w:szCs w:val="28"/>
        </w:rPr>
        <w:t>осква</w:t>
      </w:r>
      <w:proofErr w:type="spellEnd"/>
      <w:r w:rsidRPr="0026426E">
        <w:rPr>
          <w:rFonts w:ascii="Times New Roman" w:eastAsia="Times New Roman" w:hAnsi="Times New Roman" w:cs="Times New Roman"/>
          <w:sz w:val="24"/>
          <w:szCs w:val="28"/>
        </w:rPr>
        <w:t>. Она просила детей зарисовать что – то по желанию, а потом рассказывать об этом. Эти рассказы записывали, в то же утро и читали детям. Со временем в эту работу втянулись все группы детского сада. Ведь они увидели, что в  результате им многое становится  понятно про себя и про детей, То есть дети без специальных традиционных занятий осваивают письмо и чтение!</w:t>
      </w:r>
    </w:p>
    <w:p w:rsidR="006B07AE" w:rsidRPr="0026426E" w:rsidRDefault="00C327EF">
      <w:pPr>
        <w:spacing w:after="0" w:line="360" w:lineRule="auto"/>
        <w:jc w:val="center"/>
        <w:rPr>
          <w:rFonts w:ascii="Times New Roman" w:eastAsia="Times New Roman" w:hAnsi="Times New Roman" w:cs="Times New Roman"/>
          <w:b/>
          <w:sz w:val="24"/>
          <w:szCs w:val="28"/>
        </w:rPr>
      </w:pPr>
      <w:r w:rsidRPr="0026426E">
        <w:rPr>
          <w:rFonts w:ascii="Times New Roman" w:eastAsia="Times New Roman" w:hAnsi="Times New Roman" w:cs="Times New Roman"/>
          <w:b/>
          <w:sz w:val="24"/>
          <w:szCs w:val="28"/>
        </w:rPr>
        <w:t>Работа с утренними сказками</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Каждое утро начинается с такой встречи воспитателя и ребенка, один на один. Это редкие минуты, когда воспитателя целиком и полностью принадлежит только ему. У каждого есть свой блокнотик, который он из дня в день, приходя в группу, открывает и что-то рисует в нем – самое важное, с чем он пришел сегодня и то, что должно быть обязательно услышано всеми.</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Обязательно дети рисуют карандашами и мелками. В каждом блокноте “</w:t>
      </w:r>
      <w:proofErr w:type="spellStart"/>
      <w:r w:rsidRPr="0026426E">
        <w:rPr>
          <w:rFonts w:ascii="Times New Roman" w:eastAsia="Times New Roman" w:hAnsi="Times New Roman" w:cs="Times New Roman"/>
          <w:sz w:val="24"/>
          <w:szCs w:val="28"/>
        </w:rPr>
        <w:t>календарике</w:t>
      </w:r>
      <w:proofErr w:type="spellEnd"/>
      <w:r w:rsidRPr="0026426E">
        <w:rPr>
          <w:rFonts w:ascii="Times New Roman" w:eastAsia="Times New Roman" w:hAnsi="Times New Roman" w:cs="Times New Roman"/>
          <w:sz w:val="24"/>
          <w:szCs w:val="28"/>
        </w:rPr>
        <w:t>” написана печатными буквами «сегодняшняя» дата.</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Со своим рисунком ребенок подходит к воспитателю и рассказывает историю, которую воспитатель записывает печатными буквами со всеми подробностями, не исправляя детские неточности, слово в слово, как тот рассказал.</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 xml:space="preserve">Каждый будний день ребенок тренируется переводить свои мысли в рисунок, потом в текст, наблюдает, как созданные им образы выходят из-под карандаша воспитателя в виде букв, слов, предложений - запечатлевает образ пищащего человека. </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 xml:space="preserve">Пятилетний, шестилетний ребёнок говорит быстро, </w:t>
      </w:r>
      <w:proofErr w:type="gramStart"/>
      <w:r w:rsidRPr="0026426E">
        <w:rPr>
          <w:rFonts w:ascii="Times New Roman" w:eastAsia="Times New Roman" w:hAnsi="Times New Roman" w:cs="Times New Roman"/>
          <w:sz w:val="24"/>
          <w:szCs w:val="28"/>
        </w:rPr>
        <w:t>взахлёб</w:t>
      </w:r>
      <w:proofErr w:type="gramEnd"/>
      <w:r w:rsidRPr="0026426E">
        <w:rPr>
          <w:rFonts w:ascii="Times New Roman" w:eastAsia="Times New Roman" w:hAnsi="Times New Roman" w:cs="Times New Roman"/>
          <w:sz w:val="24"/>
          <w:szCs w:val="28"/>
        </w:rPr>
        <w:t>. Ему не приходит в голову, что его устное слово может быть письменно значимо. Когда же ему удается увидеть, что каждое слово, придуманное здесь и теперь, может стать символом на листе бумаги - это заставляет его удивиться. Взрослый, желающий записать каждое слово, тормозить скорость его речи, так как просто не успевает писать. Наступает момент, когда не умеющий читать ребёнок начинает сам фиксировать, когда его предыдущее слово уже написано.</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«А если мы начнем записывать эти жемчужины детской речи на бумагу, это станет одним из мощных стимулов целостного развития ребенка. И, в частности, научит его читать. И откроет дорогу к рождению его собственной письменной речи. И станет мощным инструментом развития его мифопоэтического мышления»</w:t>
      </w:r>
    </w:p>
    <w:p w:rsidR="006B07AE" w:rsidRPr="0026426E" w:rsidRDefault="00C327EF">
      <w:pPr>
        <w:spacing w:after="0" w:line="360" w:lineRule="auto"/>
        <w:ind w:firstLine="851"/>
        <w:jc w:val="both"/>
        <w:rPr>
          <w:rFonts w:ascii="Times New Roman" w:eastAsia="Times New Roman" w:hAnsi="Times New Roman" w:cs="Times New Roman"/>
          <w:color w:val="FF0000"/>
          <w:sz w:val="28"/>
          <w:szCs w:val="32"/>
        </w:rPr>
      </w:pPr>
      <w:r w:rsidRPr="0026426E">
        <w:rPr>
          <w:rFonts w:ascii="Times New Roman" w:eastAsia="Times New Roman" w:hAnsi="Times New Roman" w:cs="Times New Roman"/>
          <w:sz w:val="24"/>
          <w:szCs w:val="28"/>
        </w:rPr>
        <w:t>(Цитата из статьи А.М. Лобка «Если мы вслушиваемся в ребенка, то он научится вслушиваться в нас»)</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 xml:space="preserve">Это процесс достигает своего апогея, когда через сказки дети стали обращаться друг к другу и говорить о </w:t>
      </w:r>
      <w:proofErr w:type="gramStart"/>
      <w:r w:rsidRPr="0026426E">
        <w:rPr>
          <w:rFonts w:ascii="Times New Roman" w:eastAsia="Times New Roman" w:hAnsi="Times New Roman" w:cs="Times New Roman"/>
          <w:sz w:val="24"/>
          <w:szCs w:val="28"/>
        </w:rPr>
        <w:t>самом</w:t>
      </w:r>
      <w:proofErr w:type="gramEnd"/>
      <w:r w:rsidRPr="0026426E">
        <w:rPr>
          <w:rFonts w:ascii="Times New Roman" w:eastAsia="Times New Roman" w:hAnsi="Times New Roman" w:cs="Times New Roman"/>
          <w:sz w:val="24"/>
          <w:szCs w:val="28"/>
        </w:rPr>
        <w:t xml:space="preserve"> сокровенном.</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lastRenderedPageBreak/>
        <w:t>Через ежедневную работу у ребенка развивается способность выражать свою мысль, связать слово и изображение, услышать и удержать в памяти не только свое, но и чужое.</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 xml:space="preserve">Слова, которые произносит ребенок - это слова - метки: они мерят мир внутренних </w:t>
      </w:r>
      <w:proofErr w:type="gramStart"/>
      <w:r w:rsidRPr="0026426E">
        <w:rPr>
          <w:rFonts w:ascii="Times New Roman" w:eastAsia="Times New Roman" w:hAnsi="Times New Roman" w:cs="Times New Roman"/>
          <w:sz w:val="24"/>
          <w:szCs w:val="28"/>
        </w:rPr>
        <w:t>переживаниях</w:t>
      </w:r>
      <w:proofErr w:type="gramEnd"/>
      <w:r w:rsidRPr="0026426E">
        <w:rPr>
          <w:rFonts w:ascii="Times New Roman" w:eastAsia="Times New Roman" w:hAnsi="Times New Roman" w:cs="Times New Roman"/>
          <w:sz w:val="24"/>
          <w:szCs w:val="28"/>
        </w:rPr>
        <w:t xml:space="preserve"> ребенка  посылают вовне своего рода сигналы об этих внутренних состояниях. Это акты детского доверия нам и самим себе. Это бесстрашное предъявление ребенком своего душевного мироустройства.</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Мы стараемся, не вмешивается в речь ребенка, стараемся реже задавать вопросы, чтобы своими репликами не сбить ребенка с его ритма, с его состояния.</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Ведь сказка (текст) ребенка - это его зеркало, отражающая реальный мир ребенка. Она никогда не наскучит ребенку, так как мысли могут быть каждый день разные.</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Взрослый в этом случае  не механический магнитофон, записывающий просто слова, а своего рода локатор, который чем дальше, тем больше не просто  записывает “все”, а  все глубже раскрывает оттенки радости или переживаний ребенка.</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При точной и филигранной работе педагога, у ребенка создается потребность во всем глубоком и более точном “</w:t>
      </w:r>
      <w:proofErr w:type="gramStart"/>
      <w:r w:rsidRPr="0026426E">
        <w:rPr>
          <w:rFonts w:ascii="Times New Roman" w:eastAsia="Times New Roman" w:hAnsi="Times New Roman" w:cs="Times New Roman"/>
          <w:sz w:val="24"/>
          <w:szCs w:val="28"/>
        </w:rPr>
        <w:t>Я-высказывании</w:t>
      </w:r>
      <w:proofErr w:type="gramEnd"/>
      <w:r w:rsidRPr="0026426E">
        <w:rPr>
          <w:rFonts w:ascii="Times New Roman" w:eastAsia="Times New Roman" w:hAnsi="Times New Roman" w:cs="Times New Roman"/>
          <w:sz w:val="24"/>
          <w:szCs w:val="28"/>
        </w:rPr>
        <w:t>”.</w:t>
      </w:r>
    </w:p>
    <w:p w:rsidR="006B07AE" w:rsidRPr="0026426E" w:rsidRDefault="00C327EF">
      <w:pPr>
        <w:spacing w:after="0" w:line="360" w:lineRule="auto"/>
        <w:ind w:firstLine="851"/>
        <w:jc w:val="center"/>
        <w:rPr>
          <w:rFonts w:ascii="Times New Roman" w:eastAsia="Times New Roman" w:hAnsi="Times New Roman" w:cs="Times New Roman"/>
          <w:b/>
          <w:sz w:val="24"/>
          <w:szCs w:val="28"/>
        </w:rPr>
      </w:pPr>
      <w:r w:rsidRPr="0026426E">
        <w:rPr>
          <w:rFonts w:ascii="Times New Roman" w:eastAsia="Times New Roman" w:hAnsi="Times New Roman" w:cs="Times New Roman"/>
          <w:b/>
          <w:sz w:val="24"/>
          <w:szCs w:val="28"/>
        </w:rPr>
        <w:t>Каждый день - утренний круг</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Утренний круг - очень живая подвижная часть нашей жизни; это и встреча, и  настройка,  и немножко занятие, и объединение, и развлечение.</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Задача круга входит настройка детей на общий тон и ритм дня,</w:t>
      </w:r>
      <w:r w:rsidR="00BD4D23">
        <w:rPr>
          <w:rFonts w:ascii="Times New Roman" w:eastAsia="Times New Roman" w:hAnsi="Times New Roman" w:cs="Times New Roman"/>
          <w:sz w:val="24"/>
          <w:szCs w:val="28"/>
        </w:rPr>
        <w:t xml:space="preserve"> </w:t>
      </w:r>
      <w:r w:rsidRPr="0026426E">
        <w:rPr>
          <w:rFonts w:ascii="Times New Roman" w:eastAsia="Times New Roman" w:hAnsi="Times New Roman" w:cs="Times New Roman"/>
          <w:sz w:val="24"/>
          <w:szCs w:val="28"/>
        </w:rPr>
        <w:t xml:space="preserve">внимания друг друга и настройка работы в команде. В кругу </w:t>
      </w:r>
      <w:proofErr w:type="gramStart"/>
      <w:r w:rsidRPr="0026426E">
        <w:rPr>
          <w:rFonts w:ascii="Times New Roman" w:eastAsia="Times New Roman" w:hAnsi="Times New Roman" w:cs="Times New Roman"/>
          <w:sz w:val="24"/>
          <w:szCs w:val="28"/>
        </w:rPr>
        <w:t>привычны</w:t>
      </w:r>
      <w:proofErr w:type="gramEnd"/>
      <w:r w:rsidRPr="0026426E">
        <w:rPr>
          <w:rFonts w:ascii="Times New Roman" w:eastAsia="Times New Roman" w:hAnsi="Times New Roman" w:cs="Times New Roman"/>
          <w:sz w:val="24"/>
          <w:szCs w:val="28"/>
        </w:rPr>
        <w:t>: утреннее приветствие двигательная часть, игровая часть, словесная часть, общение.</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На утреннем кругу мы также выбираем волшебным способом Сказочника.</w:t>
      </w:r>
    </w:p>
    <w:p w:rsidR="006B07AE" w:rsidRPr="0026426E" w:rsidRDefault="00C327EF">
      <w:pPr>
        <w:spacing w:after="0" w:line="360" w:lineRule="auto"/>
        <w:ind w:firstLine="851"/>
        <w:jc w:val="center"/>
        <w:rPr>
          <w:rFonts w:ascii="Times New Roman" w:eastAsia="Times New Roman" w:hAnsi="Times New Roman" w:cs="Times New Roman"/>
          <w:b/>
          <w:sz w:val="24"/>
          <w:szCs w:val="28"/>
        </w:rPr>
      </w:pPr>
      <w:r w:rsidRPr="0026426E">
        <w:rPr>
          <w:rFonts w:ascii="Times New Roman" w:eastAsia="Times New Roman" w:hAnsi="Times New Roman" w:cs="Times New Roman"/>
          <w:b/>
          <w:sz w:val="24"/>
          <w:szCs w:val="28"/>
        </w:rPr>
        <w:t>Главный человек дн</w:t>
      </w:r>
      <w:proofErr w:type="gramStart"/>
      <w:r w:rsidRPr="0026426E">
        <w:rPr>
          <w:rFonts w:ascii="Times New Roman" w:eastAsia="Times New Roman" w:hAnsi="Times New Roman" w:cs="Times New Roman"/>
          <w:b/>
          <w:sz w:val="24"/>
          <w:szCs w:val="28"/>
        </w:rPr>
        <w:t>я-</w:t>
      </w:r>
      <w:proofErr w:type="gramEnd"/>
      <w:r w:rsidRPr="0026426E">
        <w:rPr>
          <w:rFonts w:ascii="Times New Roman" w:eastAsia="Times New Roman" w:hAnsi="Times New Roman" w:cs="Times New Roman"/>
          <w:b/>
          <w:sz w:val="24"/>
          <w:szCs w:val="28"/>
        </w:rPr>
        <w:t xml:space="preserve"> сказочник</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 xml:space="preserve">Как правило, быть Сказочником - это очень почетно, и все дети этого очень хотят и ждут. Сказочником становится тот, в  чьей сказке присутствует некая новизна, оригинальность, изюминка, необычность образа или яркость передачи впечатления. Сказочник может </w:t>
      </w:r>
      <w:proofErr w:type="gramStart"/>
      <w:r w:rsidRPr="0026426E">
        <w:rPr>
          <w:rFonts w:ascii="Times New Roman" w:eastAsia="Times New Roman" w:hAnsi="Times New Roman" w:cs="Times New Roman"/>
          <w:sz w:val="24"/>
          <w:szCs w:val="28"/>
        </w:rPr>
        <w:t>повторятся</w:t>
      </w:r>
      <w:proofErr w:type="gramEnd"/>
      <w:r w:rsidRPr="0026426E">
        <w:rPr>
          <w:rFonts w:ascii="Times New Roman" w:eastAsia="Times New Roman" w:hAnsi="Times New Roman" w:cs="Times New Roman"/>
          <w:sz w:val="24"/>
          <w:szCs w:val="28"/>
        </w:rPr>
        <w:t>, а может и меняться, ведь все зависит от содержания сказки.</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Сказочник это правая рука воспитателя на определенный день: он выбирает себе помощника в группе, контролирует порядок в группе, и всегда сам убирает игрушки; задает ритм дня - как выходить из спальни, как идти по коридору; Сказочник имеет право решающего голоса.</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Вечером же</w:t>
      </w:r>
      <w:proofErr w:type="gramStart"/>
      <w:r w:rsidRPr="0026426E">
        <w:rPr>
          <w:rFonts w:ascii="Times New Roman" w:eastAsia="Times New Roman" w:hAnsi="Times New Roman" w:cs="Times New Roman"/>
          <w:sz w:val="24"/>
          <w:szCs w:val="28"/>
        </w:rPr>
        <w:t xml:space="preserve"> ,</w:t>
      </w:r>
      <w:proofErr w:type="gramEnd"/>
      <w:r w:rsidRPr="0026426E">
        <w:rPr>
          <w:rFonts w:ascii="Times New Roman" w:eastAsia="Times New Roman" w:hAnsi="Times New Roman" w:cs="Times New Roman"/>
          <w:sz w:val="24"/>
          <w:szCs w:val="28"/>
        </w:rPr>
        <w:t>каждый день мы проигрываем ту сказку, которую придумал именно Сказочник: яркую, интересную, оригинальную. Мы приходим в театральную студию, где у нас есть разные атрибуты, и разные декорации, и музыка. Да</w:t>
      </w:r>
      <w:proofErr w:type="gramStart"/>
      <w:r w:rsidRPr="0026426E">
        <w:rPr>
          <w:rFonts w:ascii="Times New Roman" w:eastAsia="Times New Roman" w:hAnsi="Times New Roman" w:cs="Times New Roman"/>
          <w:sz w:val="24"/>
          <w:szCs w:val="28"/>
        </w:rPr>
        <w:t xml:space="preserve"> ,</w:t>
      </w:r>
      <w:proofErr w:type="gramEnd"/>
      <w:r w:rsidRPr="0026426E">
        <w:rPr>
          <w:rFonts w:ascii="Times New Roman" w:eastAsia="Times New Roman" w:hAnsi="Times New Roman" w:cs="Times New Roman"/>
          <w:sz w:val="24"/>
          <w:szCs w:val="28"/>
        </w:rPr>
        <w:t>именно музыка, всю сказку мы проигрывает под музыкальное сопровождение. Музыку каждый день подбираем разную, в зависимости от сказки.</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И так</w:t>
      </w:r>
      <w:proofErr w:type="gramStart"/>
      <w:r w:rsidRPr="0026426E">
        <w:rPr>
          <w:rFonts w:ascii="Times New Roman" w:eastAsia="Times New Roman" w:hAnsi="Times New Roman" w:cs="Times New Roman"/>
          <w:sz w:val="24"/>
          <w:szCs w:val="28"/>
        </w:rPr>
        <w:t xml:space="preserve"> ,</w:t>
      </w:r>
      <w:proofErr w:type="gramEnd"/>
      <w:r w:rsidRPr="0026426E">
        <w:rPr>
          <w:rFonts w:ascii="Times New Roman" w:eastAsia="Times New Roman" w:hAnsi="Times New Roman" w:cs="Times New Roman"/>
          <w:sz w:val="24"/>
          <w:szCs w:val="28"/>
        </w:rPr>
        <w:t xml:space="preserve"> начинается представлени</w:t>
      </w:r>
      <w:r w:rsidR="00BD4D23">
        <w:rPr>
          <w:rFonts w:ascii="Times New Roman" w:eastAsia="Times New Roman" w:hAnsi="Times New Roman" w:cs="Times New Roman"/>
          <w:sz w:val="24"/>
          <w:szCs w:val="28"/>
        </w:rPr>
        <w:t xml:space="preserve">е: Сказочник, смотря в свой </w:t>
      </w:r>
      <w:proofErr w:type="gramStart"/>
      <w:r w:rsidR="00BD4D23">
        <w:rPr>
          <w:rFonts w:ascii="Times New Roman" w:eastAsia="Times New Roman" w:hAnsi="Times New Roman" w:cs="Times New Roman"/>
          <w:sz w:val="24"/>
          <w:szCs w:val="28"/>
        </w:rPr>
        <w:t>календарь</w:t>
      </w:r>
      <w:proofErr w:type="gramEnd"/>
      <w:r w:rsidRPr="0026426E">
        <w:rPr>
          <w:rFonts w:ascii="Times New Roman" w:eastAsia="Times New Roman" w:hAnsi="Times New Roman" w:cs="Times New Roman"/>
          <w:sz w:val="24"/>
          <w:szCs w:val="28"/>
        </w:rPr>
        <w:t xml:space="preserve"> рассказывает свою сказку детям. Выбирает героев сам, кого он видит в определенной роли. Роли в сказке, занимают и </w:t>
      </w:r>
      <w:r w:rsidRPr="0026426E">
        <w:rPr>
          <w:rFonts w:ascii="Times New Roman" w:eastAsia="Times New Roman" w:hAnsi="Times New Roman" w:cs="Times New Roman"/>
          <w:sz w:val="24"/>
          <w:szCs w:val="28"/>
        </w:rPr>
        <w:lastRenderedPageBreak/>
        <w:t>одушевленные и неодушевленные предметы. Допустим Саша может быть солнцем: ярким, веселым</w:t>
      </w:r>
      <w:proofErr w:type="gramStart"/>
      <w:r w:rsidRPr="0026426E">
        <w:rPr>
          <w:rFonts w:ascii="Times New Roman" w:eastAsia="Times New Roman" w:hAnsi="Times New Roman" w:cs="Times New Roman"/>
          <w:sz w:val="24"/>
          <w:szCs w:val="28"/>
        </w:rPr>
        <w:t xml:space="preserve"> ,</w:t>
      </w:r>
      <w:proofErr w:type="gramEnd"/>
      <w:r w:rsidRPr="0026426E">
        <w:rPr>
          <w:rFonts w:ascii="Times New Roman" w:eastAsia="Times New Roman" w:hAnsi="Times New Roman" w:cs="Times New Roman"/>
          <w:sz w:val="24"/>
          <w:szCs w:val="28"/>
        </w:rPr>
        <w:t xml:space="preserve">а Миша беспорядком- который все роняет и ломает. Сказочник  помогает героям найти их место в зале. Атрибутами создает какие то интересные постройки и называет их: </w:t>
      </w:r>
      <w:proofErr w:type="gramStart"/>
      <w:r w:rsidRPr="0026426E">
        <w:rPr>
          <w:rFonts w:ascii="Times New Roman" w:eastAsia="Times New Roman" w:hAnsi="Times New Roman" w:cs="Times New Roman"/>
          <w:sz w:val="24"/>
          <w:szCs w:val="28"/>
        </w:rPr>
        <w:t>-”</w:t>
      </w:r>
      <w:proofErr w:type="gramEnd"/>
      <w:r w:rsidRPr="0026426E">
        <w:rPr>
          <w:rFonts w:ascii="Times New Roman" w:eastAsia="Times New Roman" w:hAnsi="Times New Roman" w:cs="Times New Roman"/>
          <w:sz w:val="24"/>
          <w:szCs w:val="28"/>
        </w:rPr>
        <w:t>Это будет дом”.</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Когда все решено, и герои воплотились в персонажей сказки, Сказочник предлагает начать сказку. Сказку может читать воспитатель, а может и кто- то другой, как решит Сказочник.</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Вот и начинается представление</w:t>
      </w:r>
      <w:proofErr w:type="gramStart"/>
      <w:r w:rsidRPr="0026426E">
        <w:rPr>
          <w:rFonts w:ascii="Times New Roman" w:eastAsia="Times New Roman" w:hAnsi="Times New Roman" w:cs="Times New Roman"/>
          <w:sz w:val="24"/>
          <w:szCs w:val="28"/>
        </w:rPr>
        <w:t xml:space="preserve"> :</w:t>
      </w:r>
      <w:proofErr w:type="gramEnd"/>
      <w:r w:rsidRPr="0026426E">
        <w:rPr>
          <w:rFonts w:ascii="Times New Roman" w:eastAsia="Times New Roman" w:hAnsi="Times New Roman" w:cs="Times New Roman"/>
          <w:sz w:val="24"/>
          <w:szCs w:val="28"/>
        </w:rPr>
        <w:t xml:space="preserve"> музыка, слова, герои, и все делают все,</w:t>
      </w:r>
      <w:r w:rsidR="00AA7E80">
        <w:rPr>
          <w:rFonts w:ascii="Times New Roman" w:eastAsia="Times New Roman" w:hAnsi="Times New Roman" w:cs="Times New Roman"/>
          <w:sz w:val="24"/>
          <w:szCs w:val="28"/>
        </w:rPr>
        <w:t xml:space="preserve"> </w:t>
      </w:r>
      <w:r w:rsidRPr="0026426E">
        <w:rPr>
          <w:rFonts w:ascii="Times New Roman" w:eastAsia="Times New Roman" w:hAnsi="Times New Roman" w:cs="Times New Roman"/>
          <w:sz w:val="24"/>
          <w:szCs w:val="28"/>
        </w:rPr>
        <w:t>что описано в сказке. Прыгают, или лежат, могут бегать или мяукать. После, сказку можно проиграть еще раз и поменять местами героев.</w:t>
      </w:r>
    </w:p>
    <w:p w:rsidR="006B07AE" w:rsidRPr="0026426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И после всего дня, вечером мы обсуждаем  нашу сказку, какой был Сказочник, как прошел день. А дети уже ждут завтрашнего дня и, что же будет завтра.</w:t>
      </w:r>
    </w:p>
    <w:p w:rsidR="006B07AE" w:rsidRDefault="00C327EF">
      <w:pPr>
        <w:spacing w:after="0" w:line="360" w:lineRule="auto"/>
        <w:ind w:firstLine="851"/>
        <w:jc w:val="both"/>
        <w:rPr>
          <w:rFonts w:ascii="Times New Roman" w:eastAsia="Times New Roman" w:hAnsi="Times New Roman" w:cs="Times New Roman"/>
          <w:sz w:val="24"/>
          <w:szCs w:val="28"/>
        </w:rPr>
      </w:pPr>
      <w:r w:rsidRPr="0026426E">
        <w:rPr>
          <w:rFonts w:ascii="Times New Roman" w:eastAsia="Times New Roman" w:hAnsi="Times New Roman" w:cs="Times New Roman"/>
          <w:sz w:val="24"/>
          <w:szCs w:val="28"/>
        </w:rPr>
        <w:t xml:space="preserve">Таким образом, мы создаем </w:t>
      </w:r>
      <w:proofErr w:type="gramStart"/>
      <w:r w:rsidRPr="0026426E">
        <w:rPr>
          <w:rFonts w:ascii="Times New Roman" w:eastAsia="Times New Roman" w:hAnsi="Times New Roman" w:cs="Times New Roman"/>
          <w:sz w:val="24"/>
          <w:szCs w:val="28"/>
        </w:rPr>
        <w:t>условия</w:t>
      </w:r>
      <w:proofErr w:type="gramEnd"/>
      <w:r w:rsidRPr="0026426E">
        <w:rPr>
          <w:rFonts w:ascii="Times New Roman" w:eastAsia="Times New Roman" w:hAnsi="Times New Roman" w:cs="Times New Roman"/>
          <w:sz w:val="24"/>
          <w:szCs w:val="28"/>
        </w:rPr>
        <w:t xml:space="preserve"> при которых у детей возникает собственный интерес к письменной речи. Данная форма работы, помогает детям развивать свои мысли и отражать на листе бумаги, рассуждать и рассказывать свою “сказку”, появляется интерес к письму и к чтению. Дети начинают проявлять интерес к азбуке, пытаются сами написать какую то букву.</w:t>
      </w:r>
      <w:proofErr w:type="gramStart"/>
      <w:r w:rsidRPr="0026426E">
        <w:rPr>
          <w:rFonts w:ascii="Times New Roman" w:eastAsia="Times New Roman" w:hAnsi="Times New Roman" w:cs="Times New Roman"/>
          <w:sz w:val="24"/>
          <w:szCs w:val="28"/>
        </w:rPr>
        <w:t xml:space="preserve"> .</w:t>
      </w:r>
      <w:proofErr w:type="gramEnd"/>
      <w:r w:rsidRPr="0026426E">
        <w:rPr>
          <w:rFonts w:ascii="Times New Roman" w:eastAsia="Times New Roman" w:hAnsi="Times New Roman" w:cs="Times New Roman"/>
          <w:sz w:val="24"/>
          <w:szCs w:val="28"/>
        </w:rPr>
        <w:t>Воспитывается ув</w:t>
      </w:r>
      <w:r w:rsidR="00AA7E80">
        <w:rPr>
          <w:rFonts w:ascii="Times New Roman" w:eastAsia="Times New Roman" w:hAnsi="Times New Roman" w:cs="Times New Roman"/>
          <w:sz w:val="24"/>
          <w:szCs w:val="28"/>
        </w:rPr>
        <w:t>ажение к товарищам,  к их сказке</w:t>
      </w:r>
      <w:r w:rsidRPr="0026426E">
        <w:rPr>
          <w:rFonts w:ascii="Times New Roman" w:eastAsia="Times New Roman" w:hAnsi="Times New Roman" w:cs="Times New Roman"/>
          <w:sz w:val="24"/>
          <w:szCs w:val="28"/>
        </w:rPr>
        <w:t xml:space="preserve">, а также у детей развивается чувство доверия к воспитателю, и к сверстникам. </w:t>
      </w:r>
    </w:p>
    <w:p w:rsidR="00336FF9" w:rsidRPr="00C620D8" w:rsidRDefault="00336FF9" w:rsidP="00336FF9">
      <w:pPr>
        <w:spacing w:after="0" w:line="360" w:lineRule="auto"/>
        <w:ind w:firstLine="851"/>
        <w:jc w:val="center"/>
        <w:rPr>
          <w:rFonts w:ascii="Times New Roman" w:eastAsia="Times New Roman" w:hAnsi="Times New Roman" w:cs="Times New Roman"/>
          <w:color w:val="FF0000"/>
          <w:sz w:val="24"/>
          <w:szCs w:val="28"/>
        </w:rPr>
      </w:pPr>
      <w:r w:rsidRPr="00C620D8">
        <w:rPr>
          <w:rFonts w:ascii="Times New Roman" w:eastAsia="Times New Roman" w:hAnsi="Times New Roman" w:cs="Times New Roman"/>
          <w:color w:val="FF0000"/>
          <w:sz w:val="24"/>
          <w:szCs w:val="28"/>
        </w:rPr>
        <w:t>Вот с чего мы начинали</w:t>
      </w:r>
    </w:p>
    <w:p w:rsidR="006B07AE" w:rsidRDefault="00336FF9" w:rsidP="00336FF9">
      <w:pPr>
        <w:tabs>
          <w:tab w:val="left" w:pos="1665"/>
        </w:tabs>
        <w:spacing w:after="0" w:line="360" w:lineRule="auto"/>
        <w:jc w:val="center"/>
        <w:rPr>
          <w:sz w:val="24"/>
          <w:szCs w:val="24"/>
        </w:rPr>
      </w:pPr>
      <w:r>
        <w:rPr>
          <w:noProof/>
          <w:sz w:val="24"/>
          <w:szCs w:val="24"/>
        </w:rPr>
        <w:drawing>
          <wp:inline distT="0" distB="0" distL="0" distR="0">
            <wp:extent cx="3143250" cy="2246266"/>
            <wp:effectExtent l="0" t="0" r="0" b="1905"/>
            <wp:docPr id="3" name="Рисунок 3" descr="D:\IMG_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57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6557" cy="2248629"/>
                    </a:xfrm>
                    <a:prstGeom prst="rect">
                      <a:avLst/>
                    </a:prstGeom>
                    <a:noFill/>
                    <a:ln>
                      <a:noFill/>
                    </a:ln>
                  </pic:spPr>
                </pic:pic>
              </a:graphicData>
            </a:graphic>
          </wp:inline>
        </w:drawing>
      </w:r>
      <w:r>
        <w:rPr>
          <w:noProof/>
          <w:sz w:val="24"/>
          <w:szCs w:val="24"/>
        </w:rPr>
        <w:drawing>
          <wp:inline distT="0" distB="0" distL="0" distR="0" wp14:anchorId="023B4E06" wp14:editId="382CDCB3">
            <wp:extent cx="3162300" cy="2244972"/>
            <wp:effectExtent l="0" t="0" r="0" b="3175"/>
            <wp:docPr id="1" name="Рисунок 1" descr="D:\IMG_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57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837" cy="2254582"/>
                    </a:xfrm>
                    <a:prstGeom prst="rect">
                      <a:avLst/>
                    </a:prstGeom>
                    <a:noFill/>
                    <a:ln>
                      <a:noFill/>
                    </a:ln>
                  </pic:spPr>
                </pic:pic>
              </a:graphicData>
            </a:graphic>
          </wp:inline>
        </w:drawing>
      </w:r>
      <w:r>
        <w:rPr>
          <w:noProof/>
          <w:sz w:val="24"/>
          <w:szCs w:val="24"/>
        </w:rPr>
        <w:drawing>
          <wp:inline distT="0" distB="0" distL="0" distR="0" wp14:anchorId="32C85EE1" wp14:editId="4BECB2EE">
            <wp:extent cx="3105150" cy="2390775"/>
            <wp:effectExtent l="0" t="0" r="0" b="9525"/>
            <wp:docPr id="2" name="Рисунок 2" descr="D:\IMG_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56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0761" cy="2395095"/>
                    </a:xfrm>
                    <a:prstGeom prst="rect">
                      <a:avLst/>
                    </a:prstGeom>
                    <a:noFill/>
                    <a:ln>
                      <a:noFill/>
                    </a:ln>
                  </pic:spPr>
                </pic:pic>
              </a:graphicData>
            </a:graphic>
          </wp:inline>
        </w:drawing>
      </w:r>
    </w:p>
    <w:p w:rsidR="00336FF9" w:rsidRDefault="00336FF9" w:rsidP="00336FF9">
      <w:pPr>
        <w:tabs>
          <w:tab w:val="left" w:pos="1665"/>
        </w:tabs>
        <w:spacing w:after="0" w:line="360" w:lineRule="auto"/>
        <w:jc w:val="center"/>
        <w:rPr>
          <w:sz w:val="24"/>
          <w:szCs w:val="24"/>
        </w:rPr>
      </w:pPr>
    </w:p>
    <w:p w:rsidR="00336FF9" w:rsidRPr="00C620D8" w:rsidRDefault="005034B0" w:rsidP="00336FF9">
      <w:pPr>
        <w:tabs>
          <w:tab w:val="left" w:pos="1665"/>
        </w:tabs>
        <w:spacing w:after="0" w:line="360" w:lineRule="auto"/>
        <w:jc w:val="center"/>
        <w:rPr>
          <w:b/>
          <w:color w:val="FF0000"/>
          <w:sz w:val="24"/>
          <w:szCs w:val="24"/>
        </w:rPr>
      </w:pPr>
      <w:r w:rsidRPr="00C620D8">
        <w:rPr>
          <w:b/>
          <w:color w:val="FF0000"/>
          <w:sz w:val="24"/>
          <w:szCs w:val="24"/>
        </w:rPr>
        <w:lastRenderedPageBreak/>
        <w:t>Зарисовка сказки и запись</w:t>
      </w:r>
    </w:p>
    <w:p w:rsidR="00336FF9" w:rsidRDefault="00336FF9" w:rsidP="005034B0">
      <w:pPr>
        <w:tabs>
          <w:tab w:val="left" w:pos="1665"/>
        </w:tabs>
        <w:spacing w:after="0" w:line="360" w:lineRule="auto"/>
        <w:rPr>
          <w:noProof/>
          <w:sz w:val="24"/>
          <w:szCs w:val="24"/>
        </w:rPr>
      </w:pPr>
      <w:r>
        <w:rPr>
          <w:noProof/>
          <w:sz w:val="24"/>
          <w:szCs w:val="24"/>
        </w:rPr>
        <w:drawing>
          <wp:inline distT="0" distB="0" distL="0" distR="0">
            <wp:extent cx="2517353" cy="2547194"/>
            <wp:effectExtent l="4127" t="0" r="1588" b="1587"/>
            <wp:docPr id="5" name="Рисунок 5" descr="D:\IMG_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_56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43458" cy="2573608"/>
                    </a:xfrm>
                    <a:prstGeom prst="rect">
                      <a:avLst/>
                    </a:prstGeom>
                    <a:noFill/>
                    <a:ln>
                      <a:noFill/>
                    </a:ln>
                  </pic:spPr>
                </pic:pic>
              </a:graphicData>
            </a:graphic>
          </wp:inline>
        </w:drawing>
      </w:r>
      <w:r w:rsidR="005034B0">
        <w:rPr>
          <w:noProof/>
          <w:sz w:val="24"/>
          <w:szCs w:val="24"/>
        </w:rPr>
        <w:t xml:space="preserve">                                 </w:t>
      </w:r>
      <w:r>
        <w:rPr>
          <w:noProof/>
          <w:sz w:val="24"/>
          <w:szCs w:val="24"/>
        </w:rPr>
        <w:drawing>
          <wp:inline distT="0" distB="0" distL="0" distR="0" wp14:anchorId="6DF6344A" wp14:editId="1940E6DB">
            <wp:extent cx="2857500" cy="2362200"/>
            <wp:effectExtent l="0" t="0" r="0" b="0"/>
            <wp:docPr id="4" name="Рисунок 4" descr="D:\IMG_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57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inline>
        </w:drawing>
      </w:r>
    </w:p>
    <w:p w:rsidR="005034B0" w:rsidRPr="00C620D8" w:rsidRDefault="005034B0" w:rsidP="005034B0">
      <w:pPr>
        <w:tabs>
          <w:tab w:val="left" w:pos="1665"/>
        </w:tabs>
        <w:spacing w:after="0" w:line="360" w:lineRule="auto"/>
        <w:jc w:val="center"/>
        <w:rPr>
          <w:noProof/>
          <w:color w:val="FF0000"/>
          <w:sz w:val="24"/>
          <w:szCs w:val="24"/>
        </w:rPr>
      </w:pPr>
      <w:r w:rsidRPr="00C620D8">
        <w:rPr>
          <w:noProof/>
          <w:color w:val="FF0000"/>
          <w:sz w:val="24"/>
          <w:szCs w:val="24"/>
        </w:rPr>
        <w:t>Утренний круг выбор сказочника</w:t>
      </w:r>
    </w:p>
    <w:p w:rsidR="005034B0" w:rsidRDefault="005034B0" w:rsidP="005034B0">
      <w:pPr>
        <w:tabs>
          <w:tab w:val="left" w:pos="1665"/>
        </w:tabs>
        <w:spacing w:after="0" w:line="360" w:lineRule="auto"/>
        <w:jc w:val="center"/>
        <w:rPr>
          <w:sz w:val="24"/>
          <w:szCs w:val="24"/>
        </w:rPr>
      </w:pPr>
      <w:r>
        <w:rPr>
          <w:noProof/>
          <w:sz w:val="24"/>
          <w:szCs w:val="24"/>
        </w:rPr>
        <w:drawing>
          <wp:inline distT="0" distB="0" distL="0" distR="0" wp14:anchorId="12BCE6D1" wp14:editId="73EF92E0">
            <wp:extent cx="4200525" cy="3198870"/>
            <wp:effectExtent l="0" t="0" r="0" b="1905"/>
            <wp:docPr id="6" name="Рисунок 6" descr="D:\IMG_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_57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4945" cy="3202236"/>
                    </a:xfrm>
                    <a:prstGeom prst="rect">
                      <a:avLst/>
                    </a:prstGeom>
                    <a:noFill/>
                    <a:ln>
                      <a:noFill/>
                    </a:ln>
                  </pic:spPr>
                </pic:pic>
              </a:graphicData>
            </a:graphic>
          </wp:inline>
        </w:drawing>
      </w:r>
    </w:p>
    <w:p w:rsidR="005034B0" w:rsidRDefault="005034B0" w:rsidP="005034B0">
      <w:pPr>
        <w:tabs>
          <w:tab w:val="left" w:pos="1665"/>
        </w:tabs>
        <w:spacing w:after="0" w:line="360" w:lineRule="auto"/>
        <w:jc w:val="center"/>
        <w:rPr>
          <w:sz w:val="24"/>
          <w:szCs w:val="24"/>
        </w:rPr>
      </w:pPr>
      <w:r w:rsidRPr="00C620D8">
        <w:rPr>
          <w:color w:val="FF0000"/>
          <w:sz w:val="24"/>
          <w:szCs w:val="24"/>
        </w:rPr>
        <w:t>Вот чего достигли за год</w:t>
      </w:r>
      <w:r>
        <w:rPr>
          <w:noProof/>
          <w:sz w:val="24"/>
          <w:szCs w:val="24"/>
        </w:rPr>
        <w:drawing>
          <wp:inline distT="0" distB="0" distL="0" distR="0" wp14:anchorId="7C24FD2A" wp14:editId="32112A7F">
            <wp:extent cx="6343650" cy="2847975"/>
            <wp:effectExtent l="0" t="0" r="0" b="9525"/>
            <wp:docPr id="7" name="Рисунок 7" descr="D:\IMG_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_57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0898" cy="2851229"/>
                    </a:xfrm>
                    <a:prstGeom prst="rect">
                      <a:avLst/>
                    </a:prstGeom>
                    <a:noFill/>
                    <a:ln>
                      <a:noFill/>
                    </a:ln>
                  </pic:spPr>
                </pic:pic>
              </a:graphicData>
            </a:graphic>
          </wp:inline>
        </w:drawing>
      </w:r>
    </w:p>
    <w:p w:rsidR="00C620D8" w:rsidRDefault="005034B0" w:rsidP="00C620D8">
      <w:pPr>
        <w:tabs>
          <w:tab w:val="left" w:pos="1665"/>
        </w:tabs>
        <w:spacing w:after="0" w:line="360" w:lineRule="auto"/>
        <w:rPr>
          <w:noProof/>
          <w:sz w:val="24"/>
          <w:szCs w:val="24"/>
        </w:rPr>
      </w:pPr>
      <w:r>
        <w:rPr>
          <w:noProof/>
          <w:sz w:val="24"/>
          <w:szCs w:val="24"/>
        </w:rPr>
        <w:lastRenderedPageBreak/>
        <w:t>о</w:t>
      </w:r>
      <w:r w:rsidR="00C620D8" w:rsidRPr="00C620D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C620D8">
        <w:rPr>
          <w:noProof/>
          <w:sz w:val="24"/>
          <w:szCs w:val="24"/>
        </w:rPr>
        <w:drawing>
          <wp:inline distT="0" distB="0" distL="0" distR="0" wp14:anchorId="579815E3" wp14:editId="008C97CF">
            <wp:extent cx="2800350" cy="1952625"/>
            <wp:effectExtent l="0" t="0" r="0" b="9525"/>
            <wp:docPr id="8" name="Рисунок 8" descr="D:\IMG_5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_55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4360" cy="1955421"/>
                    </a:xfrm>
                    <a:prstGeom prst="rect">
                      <a:avLst/>
                    </a:prstGeom>
                    <a:noFill/>
                    <a:ln>
                      <a:noFill/>
                    </a:ln>
                  </pic:spPr>
                </pic:pic>
              </a:graphicData>
            </a:graphic>
          </wp:inline>
        </w:drawing>
      </w:r>
      <w:r w:rsidR="00C620D8" w:rsidRPr="00C620D8">
        <w:rPr>
          <w:noProof/>
          <w:sz w:val="24"/>
          <w:szCs w:val="24"/>
        </w:rPr>
        <w:t xml:space="preserve"> </w:t>
      </w:r>
      <w:r w:rsidR="00C620D8">
        <w:rPr>
          <w:noProof/>
          <w:sz w:val="24"/>
          <w:szCs w:val="24"/>
        </w:rPr>
        <w:t xml:space="preserve">               </w:t>
      </w:r>
      <w:r w:rsidR="00C620D8">
        <w:rPr>
          <w:noProof/>
          <w:sz w:val="24"/>
          <w:szCs w:val="24"/>
        </w:rPr>
        <w:drawing>
          <wp:inline distT="0" distB="0" distL="0" distR="0">
            <wp:extent cx="3110473" cy="1952625"/>
            <wp:effectExtent l="0" t="0" r="0" b="0"/>
            <wp:docPr id="9" name="Рисунок 9" descr="D:\IMG_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G_55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9638" cy="1958379"/>
                    </a:xfrm>
                    <a:prstGeom prst="rect">
                      <a:avLst/>
                    </a:prstGeom>
                    <a:noFill/>
                    <a:ln>
                      <a:noFill/>
                    </a:ln>
                  </pic:spPr>
                </pic:pic>
              </a:graphicData>
            </a:graphic>
          </wp:inline>
        </w:drawing>
      </w:r>
      <w:r w:rsidR="00C620D8">
        <w:rPr>
          <w:noProof/>
          <w:sz w:val="24"/>
          <w:szCs w:val="24"/>
        </w:rPr>
        <w:t xml:space="preserve">                                   </w:t>
      </w:r>
      <w:r>
        <w:rPr>
          <w:noProof/>
          <w:sz w:val="24"/>
          <w:szCs w:val="24"/>
        </w:rPr>
        <w:t xml:space="preserve"> </w:t>
      </w:r>
    </w:p>
    <w:p w:rsidR="00C620D8" w:rsidRDefault="00C620D8" w:rsidP="00C620D8">
      <w:pPr>
        <w:rPr>
          <w:sz w:val="24"/>
          <w:szCs w:val="24"/>
        </w:rPr>
      </w:pPr>
    </w:p>
    <w:p w:rsidR="005034B0" w:rsidRDefault="00C620D8" w:rsidP="00BD4D23">
      <w:pPr>
        <w:jc w:val="center"/>
        <w:rPr>
          <w:sz w:val="24"/>
          <w:szCs w:val="24"/>
        </w:rPr>
      </w:pPr>
      <w:r>
        <w:rPr>
          <w:noProof/>
          <w:sz w:val="24"/>
          <w:szCs w:val="24"/>
        </w:rPr>
        <w:drawing>
          <wp:inline distT="0" distB="0" distL="0" distR="0" wp14:anchorId="006B761A" wp14:editId="359E8263">
            <wp:extent cx="4733924" cy="2733675"/>
            <wp:effectExtent l="0" t="0" r="0" b="0"/>
            <wp:docPr id="11" name="Рисунок 11" descr="D:\IMG_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G_55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7050" cy="2735480"/>
                    </a:xfrm>
                    <a:prstGeom prst="rect">
                      <a:avLst/>
                    </a:prstGeom>
                    <a:noFill/>
                    <a:ln>
                      <a:noFill/>
                    </a:ln>
                  </pic:spPr>
                </pic:pic>
              </a:graphicData>
            </a:graphic>
          </wp:inline>
        </w:drawing>
      </w:r>
      <w:r w:rsidRPr="00C620D8">
        <w:rPr>
          <w:noProof/>
          <w:sz w:val="24"/>
          <w:szCs w:val="24"/>
        </w:rPr>
        <w:t xml:space="preserve"> </w:t>
      </w:r>
      <w:r>
        <w:rPr>
          <w:noProof/>
          <w:sz w:val="24"/>
          <w:szCs w:val="24"/>
        </w:rPr>
        <w:drawing>
          <wp:inline distT="0" distB="0" distL="0" distR="0" wp14:anchorId="1CFCD99F" wp14:editId="2B357CE8">
            <wp:extent cx="4772025" cy="3143250"/>
            <wp:effectExtent l="0" t="0" r="9525" b="0"/>
            <wp:docPr id="10" name="Рисунок 10" descr="D:\IMG_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G_55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8371" cy="3147430"/>
                    </a:xfrm>
                    <a:prstGeom prst="rect">
                      <a:avLst/>
                    </a:prstGeom>
                    <a:noFill/>
                    <a:ln>
                      <a:noFill/>
                    </a:ln>
                  </pic:spPr>
                </pic:pic>
              </a:graphicData>
            </a:graphic>
          </wp:inline>
        </w:drawing>
      </w:r>
    </w:p>
    <w:p w:rsidR="00BD4D23" w:rsidRPr="00BD4D23" w:rsidRDefault="00BD4D23" w:rsidP="00BD4D23">
      <w:pPr>
        <w:jc w:val="center"/>
        <w:rPr>
          <w:color w:val="002060"/>
          <w:sz w:val="32"/>
          <w:szCs w:val="32"/>
        </w:rPr>
      </w:pPr>
      <w:r w:rsidRPr="00BD4D23">
        <w:rPr>
          <w:color w:val="002060"/>
          <w:sz w:val="32"/>
          <w:szCs w:val="32"/>
        </w:rPr>
        <w:t>Желаем творческих успехов.</w:t>
      </w:r>
    </w:p>
    <w:sectPr w:rsidR="00BD4D23" w:rsidRPr="00BD4D23" w:rsidSect="0026426E">
      <w:headerReference w:type="default" r:id="rId19"/>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C8A" w:rsidRDefault="007D7C8A">
      <w:pPr>
        <w:spacing w:after="0" w:line="240" w:lineRule="auto"/>
      </w:pPr>
      <w:r>
        <w:separator/>
      </w:r>
    </w:p>
  </w:endnote>
  <w:endnote w:type="continuationSeparator" w:id="0">
    <w:p w:rsidR="007D7C8A" w:rsidRDefault="007D7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C8A" w:rsidRDefault="007D7C8A">
      <w:pPr>
        <w:spacing w:after="0" w:line="240" w:lineRule="auto"/>
      </w:pPr>
      <w:r>
        <w:separator/>
      </w:r>
    </w:p>
  </w:footnote>
  <w:footnote w:type="continuationSeparator" w:id="0">
    <w:p w:rsidR="007D7C8A" w:rsidRDefault="007D7C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7AE" w:rsidRDefault="00C327EF">
    <w:pPr>
      <w:tabs>
        <w:tab w:val="center" w:pos="4677"/>
        <w:tab w:val="right" w:pos="9355"/>
      </w:tabs>
      <w:spacing w:after="0" w:line="240" w:lineRule="aut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0ABE"/>
    <w:multiLevelType w:val="multilevel"/>
    <w:tmpl w:val="B7B64A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B07AE"/>
    <w:rsid w:val="0026426E"/>
    <w:rsid w:val="0028697D"/>
    <w:rsid w:val="00336FF9"/>
    <w:rsid w:val="0041193E"/>
    <w:rsid w:val="005034B0"/>
    <w:rsid w:val="00576C9F"/>
    <w:rsid w:val="005A6FFC"/>
    <w:rsid w:val="00643E83"/>
    <w:rsid w:val="006B07AE"/>
    <w:rsid w:val="00774614"/>
    <w:rsid w:val="007D7C8A"/>
    <w:rsid w:val="008A6E09"/>
    <w:rsid w:val="00A64136"/>
    <w:rsid w:val="00AA7E80"/>
    <w:rsid w:val="00BD4D23"/>
    <w:rsid w:val="00C327EF"/>
    <w:rsid w:val="00C620D8"/>
    <w:rsid w:val="00E14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ru-RU" w:eastAsia="ru-RU"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336F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6FF9"/>
    <w:rPr>
      <w:rFonts w:ascii="Tahoma" w:hAnsi="Tahoma" w:cs="Tahoma"/>
      <w:sz w:val="16"/>
      <w:szCs w:val="16"/>
    </w:rPr>
  </w:style>
  <w:style w:type="paragraph" w:styleId="a7">
    <w:name w:val="header"/>
    <w:basedOn w:val="a"/>
    <w:link w:val="a8"/>
    <w:uiPriority w:val="99"/>
    <w:unhideWhenUsed/>
    <w:rsid w:val="00336FF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6FF9"/>
  </w:style>
  <w:style w:type="paragraph" w:styleId="a9">
    <w:name w:val="footer"/>
    <w:basedOn w:val="a"/>
    <w:link w:val="aa"/>
    <w:uiPriority w:val="99"/>
    <w:unhideWhenUsed/>
    <w:rsid w:val="00336FF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6F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ru-RU" w:eastAsia="ru-RU"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336F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6FF9"/>
    <w:rPr>
      <w:rFonts w:ascii="Tahoma" w:hAnsi="Tahoma" w:cs="Tahoma"/>
      <w:sz w:val="16"/>
      <w:szCs w:val="16"/>
    </w:rPr>
  </w:style>
  <w:style w:type="paragraph" w:styleId="a7">
    <w:name w:val="header"/>
    <w:basedOn w:val="a"/>
    <w:link w:val="a8"/>
    <w:uiPriority w:val="99"/>
    <w:unhideWhenUsed/>
    <w:rsid w:val="00336FF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6FF9"/>
  </w:style>
  <w:style w:type="paragraph" w:styleId="a9">
    <w:name w:val="footer"/>
    <w:basedOn w:val="a"/>
    <w:link w:val="aa"/>
    <w:uiPriority w:val="99"/>
    <w:unhideWhenUsed/>
    <w:rsid w:val="00336FF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6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1427</Words>
  <Characters>8137</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Брусничка</dc:creator>
  <cp:lastModifiedBy>alexandr_konev57@outlook.com</cp:lastModifiedBy>
  <cp:revision>13</cp:revision>
  <dcterms:created xsi:type="dcterms:W3CDTF">2018-03-27T09:07:00Z</dcterms:created>
  <dcterms:modified xsi:type="dcterms:W3CDTF">2019-11-07T16:23:00Z</dcterms:modified>
</cp:coreProperties>
</file>